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51C" w:rsidRPr="00CD4A1D" w:rsidRDefault="000E066D" w:rsidP="00006EAA">
      <w:pPr>
        <w:ind w:right="851"/>
        <w:rPr>
          <w:rFonts w:cs="Arial"/>
          <w:b/>
          <w:sz w:val="24"/>
          <w:szCs w:val="24"/>
        </w:rPr>
      </w:pPr>
      <w:r>
        <w:rPr>
          <w:rFonts w:cs="Arial"/>
          <w:b/>
          <w:sz w:val="24"/>
          <w:szCs w:val="24"/>
        </w:rPr>
        <w:t>New digital indicator:</w:t>
      </w:r>
    </w:p>
    <w:p w:rsidR="00FF151C" w:rsidRPr="00CD4A1D" w:rsidRDefault="00833C5D" w:rsidP="0095125F">
      <w:pPr>
        <w:ind w:right="851"/>
        <w:rPr>
          <w:rFonts w:cs="Arial"/>
          <w:b/>
          <w:sz w:val="24"/>
          <w:szCs w:val="24"/>
        </w:rPr>
      </w:pPr>
      <w:r>
        <w:rPr>
          <w:rFonts w:cs="Arial"/>
          <w:b/>
          <w:sz w:val="24"/>
          <w:szCs w:val="24"/>
        </w:rPr>
        <w:t>Many functions, compact design</w:t>
      </w:r>
    </w:p>
    <w:p w:rsidR="002828B5" w:rsidRPr="00CD4A1D" w:rsidRDefault="002828B5" w:rsidP="0095125F">
      <w:pPr>
        <w:ind w:right="851"/>
        <w:rPr>
          <w:rFonts w:cs="Arial"/>
          <w:b/>
          <w:sz w:val="22"/>
          <w:szCs w:val="22"/>
        </w:rPr>
      </w:pPr>
    </w:p>
    <w:p w:rsidR="00996D05" w:rsidRPr="00CD4A1D" w:rsidRDefault="00332D95" w:rsidP="00F06C57">
      <w:pPr>
        <w:ind w:right="851"/>
        <w:rPr>
          <w:rFonts w:cs="Arial"/>
          <w:b/>
          <w:sz w:val="22"/>
          <w:szCs w:val="22"/>
        </w:rPr>
      </w:pPr>
      <w:r>
        <w:rPr>
          <w:rFonts w:cs="Arial"/>
          <w:b/>
          <w:sz w:val="22"/>
          <w:szCs w:val="22"/>
        </w:rPr>
        <w:t xml:space="preserve">Klingenberg, January 2015. </w:t>
      </w:r>
    </w:p>
    <w:p w:rsidR="00715C80" w:rsidRPr="00CD4A1D" w:rsidRDefault="00715C80" w:rsidP="00F06C57">
      <w:pPr>
        <w:ind w:right="851"/>
        <w:rPr>
          <w:rFonts w:cs="Arial"/>
          <w:b/>
          <w:sz w:val="22"/>
          <w:szCs w:val="22"/>
        </w:rPr>
      </w:pPr>
      <w:r>
        <w:rPr>
          <w:rFonts w:cs="Arial"/>
          <w:b/>
          <w:sz w:val="22"/>
          <w:szCs w:val="22"/>
        </w:rPr>
        <w:t xml:space="preserve">WIKA has added a new instrument to its digital indicator </w:t>
      </w:r>
      <w:proofErr w:type="spellStart"/>
      <w:r>
        <w:rPr>
          <w:rFonts w:cs="Arial"/>
          <w:b/>
          <w:sz w:val="22"/>
          <w:szCs w:val="22"/>
        </w:rPr>
        <w:t>programme</w:t>
      </w:r>
      <w:proofErr w:type="spellEnd"/>
      <w:r>
        <w:rPr>
          <w:rFonts w:cs="Arial"/>
          <w:b/>
          <w:sz w:val="22"/>
          <w:szCs w:val="22"/>
        </w:rPr>
        <w:t>: The model DI32-1 is multi-functional and, with its dimensions (48x24x52 mm), ideal for applications with limited mounting space.</w:t>
      </w:r>
    </w:p>
    <w:p w:rsidR="00715C80" w:rsidRPr="00CD4A1D" w:rsidRDefault="00715C80" w:rsidP="00F06C57">
      <w:pPr>
        <w:ind w:right="851"/>
        <w:rPr>
          <w:rFonts w:cs="Arial"/>
          <w:b/>
          <w:sz w:val="22"/>
          <w:szCs w:val="22"/>
        </w:rPr>
      </w:pPr>
    </w:p>
    <w:p w:rsidR="008F5B06" w:rsidRPr="00CD4A1D" w:rsidRDefault="00636E67" w:rsidP="00F06C57">
      <w:pPr>
        <w:ind w:right="851"/>
        <w:rPr>
          <w:rFonts w:cs="Arial"/>
          <w:sz w:val="22"/>
          <w:szCs w:val="22"/>
        </w:rPr>
      </w:pPr>
      <w:r>
        <w:rPr>
          <w:rFonts w:cs="Arial"/>
          <w:sz w:val="22"/>
          <w:szCs w:val="22"/>
        </w:rPr>
        <w:t xml:space="preserve">The </w:t>
      </w:r>
      <w:r w:rsidR="000C6E07">
        <w:rPr>
          <w:rFonts w:cs="Arial"/>
          <w:sz w:val="22"/>
          <w:szCs w:val="22"/>
        </w:rPr>
        <w:t>multi</w:t>
      </w:r>
      <w:r w:rsidR="00EF2A34">
        <w:rPr>
          <w:rFonts w:cs="Arial"/>
          <w:sz w:val="22"/>
          <w:szCs w:val="22"/>
        </w:rPr>
        <w:t>-</w:t>
      </w:r>
      <w:r w:rsidR="000C6E07">
        <w:rPr>
          <w:rFonts w:cs="Arial"/>
          <w:sz w:val="22"/>
          <w:szCs w:val="22"/>
        </w:rPr>
        <w:t xml:space="preserve">function </w:t>
      </w:r>
      <w:r>
        <w:rPr>
          <w:rFonts w:cs="Arial"/>
          <w:sz w:val="22"/>
          <w:szCs w:val="22"/>
        </w:rPr>
        <w:t>input of the DI32-1 digital indicator offers</w:t>
      </w:r>
      <w:r w:rsidR="00F07E2A">
        <w:rPr>
          <w:rFonts w:cs="Arial"/>
          <w:sz w:val="22"/>
          <w:szCs w:val="22"/>
        </w:rPr>
        <w:t xml:space="preserve"> </w:t>
      </w:r>
      <w:r>
        <w:rPr>
          <w:rFonts w:cs="Arial"/>
          <w:sz w:val="22"/>
          <w:szCs w:val="22"/>
        </w:rPr>
        <w:t xml:space="preserve">23 input configurations. Thus, the measured values from transmitters with current and voltage signals as well as those from resistance thermometers and thermocouples can be displayed. The instrument is also suitable for frequency and rotational speed measurements, and, in addition, as an up/down counter. The indicator also records min/max values, enables the </w:t>
      </w:r>
      <w:proofErr w:type="spellStart"/>
      <w:r>
        <w:rPr>
          <w:rFonts w:cs="Arial"/>
          <w:sz w:val="22"/>
          <w:szCs w:val="22"/>
        </w:rPr>
        <w:t>linearisation</w:t>
      </w:r>
      <w:proofErr w:type="spellEnd"/>
      <w:r>
        <w:rPr>
          <w:rFonts w:cs="Arial"/>
          <w:sz w:val="22"/>
          <w:szCs w:val="22"/>
        </w:rPr>
        <w:t xml:space="preserve"> of sensor values with up to five </w:t>
      </w:r>
      <w:r w:rsidR="000C6E07" w:rsidRPr="000C6E07">
        <w:rPr>
          <w:rFonts w:cs="Arial"/>
          <w:sz w:val="22"/>
          <w:szCs w:val="22"/>
        </w:rPr>
        <w:t>programmable</w:t>
      </w:r>
      <w:r w:rsidR="000C6E07">
        <w:rPr>
          <w:rFonts w:cs="Arial"/>
          <w:sz w:val="22"/>
          <w:szCs w:val="22"/>
        </w:rPr>
        <w:t xml:space="preserve"> </w:t>
      </w:r>
      <w:r>
        <w:rPr>
          <w:rFonts w:cs="Arial"/>
          <w:sz w:val="22"/>
          <w:szCs w:val="22"/>
        </w:rPr>
        <w:t>points and has a tare function. All readings are shown on a large four-digit display.</w:t>
      </w:r>
    </w:p>
    <w:p w:rsidR="008F5B06" w:rsidRPr="00CD4A1D" w:rsidRDefault="008F5B06" w:rsidP="00F06C57">
      <w:pPr>
        <w:ind w:right="851"/>
        <w:rPr>
          <w:rFonts w:cs="Arial"/>
          <w:sz w:val="22"/>
          <w:szCs w:val="22"/>
        </w:rPr>
      </w:pPr>
    </w:p>
    <w:p w:rsidR="00F568AB" w:rsidRPr="00CD4A1D" w:rsidRDefault="008F5B06" w:rsidP="00F06C57">
      <w:pPr>
        <w:ind w:right="851"/>
        <w:rPr>
          <w:rFonts w:cs="Arial"/>
          <w:sz w:val="22"/>
          <w:szCs w:val="22"/>
        </w:rPr>
      </w:pPr>
      <w:r>
        <w:rPr>
          <w:rFonts w:cs="Arial"/>
          <w:sz w:val="22"/>
          <w:szCs w:val="22"/>
        </w:rPr>
        <w:t xml:space="preserve">The new digital indicator features two transistor switching outputs. Their </w:t>
      </w:r>
      <w:r w:rsidR="000C6E07">
        <w:rPr>
          <w:rFonts w:cs="Arial"/>
          <w:sz w:val="22"/>
          <w:szCs w:val="22"/>
        </w:rPr>
        <w:t xml:space="preserve">characteristics are </w:t>
      </w:r>
      <w:proofErr w:type="spellStart"/>
      <w:r>
        <w:rPr>
          <w:rFonts w:cs="Arial"/>
          <w:sz w:val="22"/>
          <w:szCs w:val="22"/>
        </w:rPr>
        <w:t>parameterisable</w:t>
      </w:r>
      <w:proofErr w:type="spellEnd"/>
      <w:r>
        <w:rPr>
          <w:rFonts w:cs="Arial"/>
          <w:sz w:val="22"/>
          <w:szCs w:val="22"/>
        </w:rPr>
        <w:t xml:space="preserve"> independently of each other.</w:t>
      </w:r>
    </w:p>
    <w:p w:rsidR="00F568AB" w:rsidRPr="00CD4A1D" w:rsidRDefault="00F568AB" w:rsidP="00F06C57">
      <w:pPr>
        <w:ind w:right="851"/>
        <w:rPr>
          <w:rFonts w:cs="Arial"/>
          <w:sz w:val="22"/>
          <w:szCs w:val="22"/>
        </w:rPr>
      </w:pPr>
    </w:p>
    <w:p w:rsidR="008F5B06" w:rsidRPr="00CD4A1D" w:rsidRDefault="008F5B06" w:rsidP="00F06C57">
      <w:pPr>
        <w:ind w:right="851"/>
        <w:rPr>
          <w:rFonts w:cs="Arial"/>
          <w:sz w:val="22"/>
          <w:szCs w:val="22"/>
        </w:rPr>
      </w:pPr>
      <w:r>
        <w:rPr>
          <w:rFonts w:cs="Arial"/>
          <w:sz w:val="22"/>
          <w:szCs w:val="22"/>
        </w:rPr>
        <w:t xml:space="preserve">All settings </w:t>
      </w:r>
      <w:r w:rsidR="00F07E2A">
        <w:rPr>
          <w:rFonts w:cs="Arial"/>
          <w:sz w:val="22"/>
          <w:szCs w:val="22"/>
        </w:rPr>
        <w:t xml:space="preserve">of the instrument </w:t>
      </w:r>
      <w:r>
        <w:rPr>
          <w:rFonts w:cs="Arial"/>
          <w:sz w:val="22"/>
          <w:szCs w:val="22"/>
        </w:rPr>
        <w:t>can be made directly through the control keys on the front.</w:t>
      </w:r>
    </w:p>
    <w:p w:rsidR="008F5B06" w:rsidRPr="00CD4A1D" w:rsidRDefault="008F5B06" w:rsidP="00F06C57">
      <w:pPr>
        <w:ind w:right="851"/>
        <w:rPr>
          <w:rFonts w:cs="Arial"/>
          <w:sz w:val="22"/>
          <w:szCs w:val="22"/>
        </w:rPr>
      </w:pPr>
    </w:p>
    <w:p w:rsidR="008F5B06" w:rsidRPr="00CD4A1D" w:rsidRDefault="008F5B06" w:rsidP="00F06C57">
      <w:pPr>
        <w:ind w:right="851"/>
        <w:rPr>
          <w:rFonts w:cs="Arial"/>
          <w:sz w:val="22"/>
          <w:szCs w:val="22"/>
        </w:rPr>
      </w:pPr>
    </w:p>
    <w:p w:rsidR="008F5B06" w:rsidRPr="00CD4A1D" w:rsidRDefault="008F5B06" w:rsidP="00F06C57">
      <w:pPr>
        <w:ind w:right="851"/>
        <w:rPr>
          <w:rFonts w:cs="Arial"/>
          <w:sz w:val="22"/>
          <w:szCs w:val="22"/>
        </w:rPr>
      </w:pPr>
    </w:p>
    <w:p w:rsidR="00715C80" w:rsidRDefault="00715C80" w:rsidP="00F06C57">
      <w:pPr>
        <w:ind w:right="851"/>
        <w:rPr>
          <w:rFonts w:cs="Arial"/>
          <w:sz w:val="22"/>
          <w:szCs w:val="22"/>
        </w:rPr>
      </w:pPr>
    </w:p>
    <w:p w:rsidR="00F07E2A" w:rsidRPr="00CD4A1D" w:rsidRDefault="00F07E2A" w:rsidP="00F06C57">
      <w:pPr>
        <w:ind w:right="851"/>
        <w:rPr>
          <w:rFonts w:cs="Arial"/>
          <w:sz w:val="22"/>
          <w:szCs w:val="22"/>
        </w:rPr>
      </w:pPr>
    </w:p>
    <w:p w:rsidR="00FA2D25" w:rsidRPr="00CD4A1D" w:rsidRDefault="00FA2D25" w:rsidP="0095125F">
      <w:pPr>
        <w:pStyle w:val="Textkrper"/>
        <w:rPr>
          <w:b w:val="0"/>
        </w:rPr>
      </w:pPr>
    </w:p>
    <w:p w:rsidR="00603C37" w:rsidRPr="00CD4A1D" w:rsidRDefault="005575A6" w:rsidP="00603C37">
      <w:pPr>
        <w:pStyle w:val="Textkrper"/>
        <w:rPr>
          <w:b w:val="0"/>
        </w:rPr>
      </w:pPr>
      <w:r>
        <w:rPr>
          <w:b w:val="0"/>
        </w:rPr>
        <w:t>Number of characters: 1074</w:t>
      </w:r>
    </w:p>
    <w:p w:rsidR="00603C37" w:rsidRPr="00CD4A1D" w:rsidRDefault="00603C37" w:rsidP="00603C37">
      <w:pPr>
        <w:ind w:right="480"/>
        <w:rPr>
          <w:rFonts w:cs="Arial"/>
          <w:position w:val="6"/>
          <w:sz w:val="22"/>
          <w:szCs w:val="22"/>
        </w:rPr>
      </w:pPr>
      <w:r>
        <w:rPr>
          <w:rFonts w:cs="Arial"/>
          <w:position w:val="6"/>
          <w:sz w:val="22"/>
          <w:szCs w:val="22"/>
        </w:rPr>
        <w:t>Key words: Digital indicator DI32-1</w:t>
      </w:r>
    </w:p>
    <w:p w:rsidR="00FA2D25" w:rsidRPr="00CD4A1D" w:rsidRDefault="00FA2D25" w:rsidP="0095125F">
      <w:pPr>
        <w:pStyle w:val="Textkrper"/>
        <w:rPr>
          <w:b w:val="0"/>
        </w:rPr>
      </w:pPr>
    </w:p>
    <w:p w:rsidR="0095125F" w:rsidRPr="00CD4A1D" w:rsidRDefault="0095125F" w:rsidP="0095125F">
      <w:pPr>
        <w:ind w:right="480"/>
        <w:rPr>
          <w:rFonts w:cs="Arial"/>
          <w:position w:val="6"/>
          <w:sz w:val="22"/>
          <w:szCs w:val="22"/>
        </w:rPr>
      </w:pPr>
    </w:p>
    <w:p w:rsidR="004F5719" w:rsidRPr="00CD4A1D" w:rsidRDefault="004F5719" w:rsidP="0095125F">
      <w:pPr>
        <w:ind w:right="480"/>
        <w:rPr>
          <w:rFonts w:cs="Arial"/>
          <w:position w:val="6"/>
          <w:sz w:val="22"/>
          <w:szCs w:val="22"/>
        </w:rPr>
      </w:pPr>
    </w:p>
    <w:p w:rsidR="0095125F" w:rsidRPr="00CD4A1D" w:rsidRDefault="0095125F" w:rsidP="0095125F">
      <w:pPr>
        <w:ind w:right="480"/>
        <w:rPr>
          <w:rFonts w:cs="Arial"/>
          <w:position w:val="6"/>
          <w:sz w:val="22"/>
          <w:szCs w:val="22"/>
        </w:rPr>
      </w:pPr>
    </w:p>
    <w:p w:rsidR="00CD4A1D" w:rsidRPr="00CD4A1D" w:rsidRDefault="00CD4A1D" w:rsidP="00CD4A1D">
      <w:pPr>
        <w:rPr>
          <w:rFonts w:cs="Arial"/>
        </w:rPr>
      </w:pPr>
      <w:r>
        <w:rPr>
          <w:rFonts w:cs="Arial"/>
          <w:b/>
          <w:bCs/>
        </w:rPr>
        <w:t>Manufacturer:</w:t>
      </w:r>
    </w:p>
    <w:p w:rsidR="00CD4A1D" w:rsidRPr="00F07E2A" w:rsidRDefault="00CD4A1D" w:rsidP="00CD4A1D">
      <w:pPr>
        <w:rPr>
          <w:rFonts w:cs="Arial"/>
          <w:lang w:val="de-DE"/>
        </w:rPr>
      </w:pPr>
      <w:r>
        <w:rPr>
          <w:rFonts w:cs="Arial"/>
        </w:rPr>
        <w:t xml:space="preserve">WIKA Alexander Wiegand SE &amp; Co. </w:t>
      </w:r>
      <w:r w:rsidRPr="00F07E2A">
        <w:rPr>
          <w:rFonts w:cs="Arial"/>
          <w:lang w:val="de-DE"/>
        </w:rPr>
        <w:t>KG</w:t>
      </w:r>
    </w:p>
    <w:p w:rsidR="00CD4A1D" w:rsidRPr="00F07E2A" w:rsidRDefault="00CD4A1D" w:rsidP="00CD4A1D">
      <w:pPr>
        <w:rPr>
          <w:rFonts w:cs="Arial"/>
          <w:lang w:val="de-DE"/>
        </w:rPr>
      </w:pPr>
      <w:r w:rsidRPr="00F07E2A">
        <w:rPr>
          <w:rFonts w:cs="Arial"/>
          <w:lang w:val="de-DE"/>
        </w:rPr>
        <w:t>Alexander-Wiegand-Straße 30</w:t>
      </w:r>
    </w:p>
    <w:p w:rsidR="00CD4A1D" w:rsidRPr="00F07E2A" w:rsidRDefault="00CD4A1D" w:rsidP="00CD4A1D">
      <w:pPr>
        <w:rPr>
          <w:rFonts w:cs="Arial"/>
          <w:lang w:val="de-DE"/>
        </w:rPr>
      </w:pPr>
      <w:r w:rsidRPr="00F07E2A">
        <w:rPr>
          <w:rFonts w:cs="Arial"/>
          <w:lang w:val="de-DE"/>
        </w:rPr>
        <w:t>63911 Klingenberg/Germany</w:t>
      </w:r>
    </w:p>
    <w:p w:rsidR="00CD4A1D" w:rsidRPr="00CD4A1D" w:rsidRDefault="00CD4A1D" w:rsidP="00CD4A1D">
      <w:pPr>
        <w:tabs>
          <w:tab w:val="left" w:pos="754"/>
          <w:tab w:val="left" w:pos="993"/>
        </w:tabs>
        <w:rPr>
          <w:rFonts w:cs="Arial"/>
        </w:rPr>
      </w:pPr>
      <w:r>
        <w:rPr>
          <w:rFonts w:cs="Arial"/>
        </w:rPr>
        <w:t>Tel. +49 9372 132-0</w:t>
      </w:r>
    </w:p>
    <w:p w:rsidR="00CD4A1D" w:rsidRPr="00CD4A1D" w:rsidRDefault="00CD4A1D" w:rsidP="00CD4A1D">
      <w:pPr>
        <w:tabs>
          <w:tab w:val="left" w:pos="754"/>
          <w:tab w:val="left" w:pos="993"/>
        </w:tabs>
        <w:rPr>
          <w:rFonts w:cs="Arial"/>
        </w:rPr>
      </w:pPr>
      <w:r>
        <w:rPr>
          <w:rFonts w:cs="Arial"/>
        </w:rPr>
        <w:t>Fax: +49 9372 132-406</w:t>
      </w:r>
    </w:p>
    <w:p w:rsidR="00CD4A1D" w:rsidRPr="00CD4A1D" w:rsidRDefault="00CD4A1D" w:rsidP="00CD4A1D">
      <w:pPr>
        <w:tabs>
          <w:tab w:val="left" w:pos="754"/>
          <w:tab w:val="left" w:pos="993"/>
        </w:tabs>
        <w:rPr>
          <w:rFonts w:cs="Arial"/>
          <w:u w:val="single"/>
        </w:rPr>
      </w:pPr>
      <w:r>
        <w:rPr>
          <w:rFonts w:cs="Arial"/>
        </w:rPr>
        <w:t>vertrieb@wika.com</w:t>
      </w:r>
    </w:p>
    <w:p w:rsidR="00CD4A1D" w:rsidRPr="004B3897" w:rsidRDefault="008D0B81" w:rsidP="00CD4A1D">
      <w:pPr>
        <w:tabs>
          <w:tab w:val="left" w:pos="754"/>
          <w:tab w:val="left" w:pos="993"/>
        </w:tabs>
        <w:rPr>
          <w:rStyle w:val="Hyperlink"/>
          <w:rFonts w:cs="Arial"/>
          <w:color w:val="auto"/>
        </w:rPr>
      </w:pPr>
      <w:r>
        <w:t>www.wika.com</w:t>
      </w:r>
    </w:p>
    <w:p w:rsidR="00CD4A1D" w:rsidRPr="00CD4A1D" w:rsidRDefault="00CD4A1D" w:rsidP="00CD4A1D">
      <w:pPr>
        <w:tabs>
          <w:tab w:val="left" w:pos="754"/>
          <w:tab w:val="left" w:pos="993"/>
        </w:tabs>
        <w:rPr>
          <w:rFonts w:cs="Arial"/>
        </w:rPr>
      </w:pPr>
    </w:p>
    <w:p w:rsidR="0095125F" w:rsidRPr="00CD4A1D" w:rsidRDefault="0095125F" w:rsidP="0095125F">
      <w:pPr>
        <w:ind w:right="-1276"/>
        <w:rPr>
          <w:rFonts w:cs="Arial"/>
          <w:b/>
          <w:sz w:val="22"/>
        </w:rPr>
      </w:pPr>
      <w:r>
        <w:rPr>
          <w:rFonts w:cs="Arial"/>
          <w:b/>
          <w:sz w:val="22"/>
        </w:rPr>
        <w:lastRenderedPageBreak/>
        <w:t>WIKA company photograph:</w:t>
      </w:r>
    </w:p>
    <w:p w:rsidR="0095125F" w:rsidRPr="00CD4A1D" w:rsidRDefault="00996D05" w:rsidP="0095125F">
      <w:pPr>
        <w:ind w:right="-1276"/>
        <w:rPr>
          <w:rFonts w:cs="Arial"/>
          <w:sz w:val="22"/>
        </w:rPr>
      </w:pPr>
      <w:r>
        <w:rPr>
          <w:rFonts w:cs="Arial"/>
          <w:sz w:val="22"/>
        </w:rPr>
        <w:t>Digital indicator DI32-1</w:t>
      </w:r>
    </w:p>
    <w:p w:rsidR="0095125F" w:rsidRPr="00CD4A1D" w:rsidRDefault="0095125F" w:rsidP="0095125F">
      <w:pPr>
        <w:rPr>
          <w:rFonts w:cs="Arial"/>
          <w:sz w:val="22"/>
        </w:rPr>
      </w:pPr>
    </w:p>
    <w:p w:rsidR="0095125F" w:rsidRPr="00CD4A1D" w:rsidRDefault="00CD4A1D" w:rsidP="0095125F">
      <w:pPr>
        <w:rPr>
          <w:rFonts w:cs="Arial"/>
          <w:sz w:val="22"/>
        </w:rPr>
      </w:pPr>
      <w:r>
        <w:rPr>
          <w:rFonts w:cs="Arial"/>
          <w:noProof/>
          <w:sz w:val="22"/>
          <w:lang w:val="de-DE" w:eastAsia="de-DE"/>
        </w:rPr>
        <w:drawing>
          <wp:inline distT="0" distB="0" distL="0" distR="0">
            <wp:extent cx="4314825" cy="2419350"/>
            <wp:effectExtent l="0" t="0" r="0" b="0"/>
            <wp:docPr id="4" name="Bild 2" descr="WIO1113_2241+Ret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O1113_2241+Ret_kle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4825" cy="2419350"/>
                    </a:xfrm>
                    <a:prstGeom prst="rect">
                      <a:avLst/>
                    </a:prstGeom>
                    <a:noFill/>
                    <a:ln>
                      <a:noFill/>
                    </a:ln>
                  </pic:spPr>
                </pic:pic>
              </a:graphicData>
            </a:graphic>
          </wp:inline>
        </w:drawing>
      </w:r>
    </w:p>
    <w:p w:rsidR="0095125F" w:rsidRPr="00CD4A1D" w:rsidRDefault="0095125F" w:rsidP="0095125F">
      <w:pPr>
        <w:rPr>
          <w:rFonts w:cs="Arial"/>
          <w:sz w:val="22"/>
        </w:rPr>
      </w:pPr>
    </w:p>
    <w:p w:rsidR="0095125F" w:rsidRPr="00CD4A1D" w:rsidRDefault="0095125F" w:rsidP="0095125F">
      <w:pPr>
        <w:rPr>
          <w:rFonts w:cs="Arial"/>
          <w:sz w:val="22"/>
        </w:rPr>
      </w:pPr>
    </w:p>
    <w:p w:rsidR="0095125F" w:rsidRDefault="0095125F" w:rsidP="0095125F">
      <w:pPr>
        <w:rPr>
          <w:rFonts w:cs="Arial"/>
          <w:sz w:val="22"/>
        </w:rPr>
      </w:pPr>
    </w:p>
    <w:p w:rsidR="00CD4A1D" w:rsidRDefault="00CD4A1D" w:rsidP="0095125F">
      <w:pPr>
        <w:rPr>
          <w:rFonts w:cs="Arial"/>
          <w:sz w:val="22"/>
        </w:rPr>
      </w:pPr>
    </w:p>
    <w:p w:rsidR="00CD4A1D" w:rsidRDefault="00CD4A1D" w:rsidP="0095125F">
      <w:pPr>
        <w:rPr>
          <w:rFonts w:cs="Arial"/>
          <w:sz w:val="22"/>
        </w:rPr>
      </w:pPr>
    </w:p>
    <w:p w:rsidR="00CD4A1D" w:rsidRDefault="00CD4A1D" w:rsidP="0095125F">
      <w:pPr>
        <w:rPr>
          <w:rFonts w:cs="Arial"/>
          <w:sz w:val="22"/>
        </w:rPr>
      </w:pPr>
    </w:p>
    <w:p w:rsidR="00CD4A1D" w:rsidRDefault="00CD4A1D" w:rsidP="0095125F">
      <w:pPr>
        <w:rPr>
          <w:rFonts w:cs="Arial"/>
          <w:sz w:val="22"/>
        </w:rPr>
      </w:pPr>
    </w:p>
    <w:p w:rsidR="00CD4A1D" w:rsidRDefault="00CD4A1D" w:rsidP="0095125F">
      <w:pPr>
        <w:rPr>
          <w:rFonts w:cs="Arial"/>
          <w:sz w:val="22"/>
        </w:rPr>
      </w:pPr>
    </w:p>
    <w:p w:rsidR="00CD4A1D" w:rsidRDefault="00CD4A1D" w:rsidP="0095125F">
      <w:pPr>
        <w:rPr>
          <w:rFonts w:cs="Arial"/>
          <w:sz w:val="22"/>
        </w:rPr>
      </w:pPr>
    </w:p>
    <w:p w:rsidR="00CD4A1D" w:rsidRDefault="00CD4A1D" w:rsidP="0095125F">
      <w:pPr>
        <w:rPr>
          <w:rFonts w:cs="Arial"/>
          <w:sz w:val="22"/>
        </w:rPr>
      </w:pPr>
    </w:p>
    <w:p w:rsidR="00CD4A1D" w:rsidRDefault="00CD4A1D" w:rsidP="0095125F">
      <w:pPr>
        <w:rPr>
          <w:rFonts w:cs="Arial"/>
          <w:sz w:val="22"/>
        </w:rPr>
      </w:pPr>
    </w:p>
    <w:p w:rsidR="00CD4A1D" w:rsidRDefault="00CD4A1D" w:rsidP="0095125F">
      <w:pPr>
        <w:rPr>
          <w:rFonts w:cs="Arial"/>
          <w:sz w:val="22"/>
        </w:rPr>
      </w:pPr>
    </w:p>
    <w:p w:rsidR="00CD4A1D" w:rsidRDefault="00CD4A1D" w:rsidP="0095125F">
      <w:pPr>
        <w:rPr>
          <w:rFonts w:cs="Arial"/>
          <w:sz w:val="22"/>
        </w:rPr>
      </w:pPr>
    </w:p>
    <w:p w:rsidR="00CD4A1D" w:rsidRDefault="00CD4A1D" w:rsidP="0095125F">
      <w:pPr>
        <w:rPr>
          <w:rFonts w:cs="Arial"/>
          <w:sz w:val="22"/>
        </w:rPr>
      </w:pPr>
    </w:p>
    <w:p w:rsidR="00CD4A1D" w:rsidRPr="00CD4A1D" w:rsidRDefault="00CD4A1D" w:rsidP="0095125F">
      <w:pPr>
        <w:rPr>
          <w:rFonts w:cs="Arial"/>
          <w:sz w:val="22"/>
        </w:rPr>
      </w:pPr>
    </w:p>
    <w:p w:rsidR="0095125F" w:rsidRPr="00CD4A1D" w:rsidRDefault="0095125F" w:rsidP="0095125F">
      <w:pPr>
        <w:rPr>
          <w:rFonts w:cs="Arial"/>
          <w:sz w:val="22"/>
        </w:rPr>
      </w:pPr>
    </w:p>
    <w:p w:rsidR="0095125F" w:rsidRPr="00CD4A1D" w:rsidRDefault="0095125F" w:rsidP="0095125F">
      <w:pPr>
        <w:rPr>
          <w:rFonts w:cs="Arial"/>
          <w:sz w:val="22"/>
        </w:rPr>
      </w:pPr>
    </w:p>
    <w:p w:rsidR="00CD4A1D" w:rsidRPr="00CD4A1D" w:rsidRDefault="00CD4A1D" w:rsidP="00CD4A1D">
      <w:pPr>
        <w:tabs>
          <w:tab w:val="left" w:pos="754"/>
          <w:tab w:val="left" w:pos="993"/>
        </w:tabs>
        <w:rPr>
          <w:rFonts w:cs="Arial"/>
          <w:b/>
        </w:rPr>
      </w:pPr>
      <w:r>
        <w:rPr>
          <w:rFonts w:cs="Arial"/>
          <w:b/>
        </w:rPr>
        <w:t>Edited by:</w:t>
      </w:r>
    </w:p>
    <w:p w:rsidR="00CD4A1D" w:rsidRPr="00CD4A1D" w:rsidRDefault="00CD4A1D" w:rsidP="00CD4A1D">
      <w:pPr>
        <w:tabs>
          <w:tab w:val="left" w:pos="993"/>
        </w:tabs>
        <w:rPr>
          <w:rFonts w:cs="Arial"/>
          <w:lang w:val="fr-FR"/>
        </w:rPr>
      </w:pPr>
      <w:r>
        <w:rPr>
          <w:rFonts w:cs="Arial"/>
        </w:rPr>
        <w:t xml:space="preserve">WIKA Alexander Wiegand SE &amp; Co. </w:t>
      </w:r>
      <w:r w:rsidRPr="00F07E2A">
        <w:rPr>
          <w:rFonts w:cs="Arial"/>
          <w:lang w:val="fr-FR"/>
        </w:rPr>
        <w:t>KG</w:t>
      </w:r>
    </w:p>
    <w:p w:rsidR="00CD4A1D" w:rsidRPr="00CD4A1D" w:rsidRDefault="00CD4A1D" w:rsidP="00CD4A1D">
      <w:pPr>
        <w:tabs>
          <w:tab w:val="left" w:pos="993"/>
        </w:tabs>
        <w:rPr>
          <w:rFonts w:cs="Arial"/>
          <w:lang w:val="fr-FR"/>
        </w:rPr>
      </w:pPr>
      <w:r w:rsidRPr="00F07E2A">
        <w:rPr>
          <w:rFonts w:cs="Arial"/>
          <w:lang w:val="fr-FR"/>
        </w:rPr>
        <w:t xml:space="preserve">André </w:t>
      </w:r>
      <w:proofErr w:type="spellStart"/>
      <w:r w:rsidRPr="00F07E2A">
        <w:rPr>
          <w:rFonts w:cs="Arial"/>
          <w:lang w:val="fr-FR"/>
        </w:rPr>
        <w:t>Habel</w:t>
      </w:r>
      <w:proofErr w:type="spellEnd"/>
      <w:r w:rsidRPr="00F07E2A">
        <w:rPr>
          <w:rFonts w:cs="Arial"/>
          <w:lang w:val="fr-FR"/>
        </w:rPr>
        <w:t xml:space="preserve"> Nunes</w:t>
      </w:r>
    </w:p>
    <w:p w:rsidR="00CD4A1D" w:rsidRPr="00CD4A1D" w:rsidRDefault="00CD4A1D" w:rsidP="00CD4A1D">
      <w:pPr>
        <w:tabs>
          <w:tab w:val="left" w:pos="993"/>
        </w:tabs>
        <w:rPr>
          <w:rFonts w:cs="Arial"/>
          <w:lang w:val="fr-FR"/>
        </w:rPr>
      </w:pPr>
      <w:r w:rsidRPr="00F07E2A">
        <w:rPr>
          <w:rFonts w:cs="Arial"/>
          <w:lang w:val="fr-FR"/>
        </w:rPr>
        <w:t>Marketing Services</w:t>
      </w:r>
    </w:p>
    <w:p w:rsidR="00CD4A1D" w:rsidRPr="00F07E2A" w:rsidRDefault="00CD4A1D" w:rsidP="00CD4A1D">
      <w:pPr>
        <w:rPr>
          <w:rFonts w:cs="Arial"/>
          <w:lang w:val="de-DE"/>
        </w:rPr>
      </w:pPr>
      <w:r w:rsidRPr="00F07E2A">
        <w:rPr>
          <w:rFonts w:cs="Arial"/>
          <w:lang w:val="de-DE"/>
        </w:rPr>
        <w:t>Alexander-Wiegand-Straße 30</w:t>
      </w:r>
    </w:p>
    <w:p w:rsidR="00CD4A1D" w:rsidRPr="00F07E2A" w:rsidRDefault="00CD4A1D" w:rsidP="00CD4A1D">
      <w:pPr>
        <w:rPr>
          <w:rFonts w:cs="Arial"/>
          <w:lang w:val="de-DE"/>
        </w:rPr>
      </w:pPr>
      <w:r w:rsidRPr="00F07E2A">
        <w:rPr>
          <w:rFonts w:cs="Arial"/>
          <w:lang w:val="de-DE"/>
        </w:rPr>
        <w:t>63911 Klingenberg/Germany</w:t>
      </w:r>
    </w:p>
    <w:p w:rsidR="00CD4A1D" w:rsidRPr="00F07E2A" w:rsidRDefault="00CD4A1D" w:rsidP="00CD4A1D">
      <w:pPr>
        <w:rPr>
          <w:rFonts w:cs="Arial"/>
          <w:lang w:val="de-DE"/>
        </w:rPr>
      </w:pPr>
      <w:r w:rsidRPr="00F07E2A">
        <w:rPr>
          <w:rFonts w:cs="Arial"/>
          <w:lang w:val="de-DE"/>
        </w:rPr>
        <w:t>Tel. +49 9372 132-8010</w:t>
      </w:r>
    </w:p>
    <w:p w:rsidR="00CD4A1D" w:rsidRPr="00CD4A1D" w:rsidRDefault="00CD4A1D" w:rsidP="00CD4A1D">
      <w:pPr>
        <w:rPr>
          <w:rFonts w:cs="Arial"/>
          <w:lang w:val="fr-FR"/>
        </w:rPr>
      </w:pPr>
      <w:r w:rsidRPr="00F07E2A">
        <w:rPr>
          <w:rFonts w:cs="Arial"/>
          <w:lang w:val="fr-FR"/>
        </w:rPr>
        <w:t>Fax: +49 9372 132-8008010</w:t>
      </w:r>
    </w:p>
    <w:p w:rsidR="00CD4A1D" w:rsidRPr="00CD4A1D" w:rsidRDefault="00CD4A1D" w:rsidP="00CD4A1D">
      <w:pPr>
        <w:rPr>
          <w:rFonts w:cs="Arial"/>
          <w:lang w:val="fr-FR"/>
        </w:rPr>
      </w:pPr>
      <w:r w:rsidRPr="00F07E2A">
        <w:rPr>
          <w:rFonts w:cs="Arial"/>
          <w:lang w:val="fr-FR"/>
        </w:rPr>
        <w:t>andre.habel-nunes@wika.com</w:t>
      </w:r>
    </w:p>
    <w:p w:rsidR="00CD4A1D" w:rsidRPr="00CD4A1D" w:rsidRDefault="008D0B81" w:rsidP="00CD4A1D">
      <w:pPr>
        <w:rPr>
          <w:rFonts w:cs="Arial"/>
        </w:rPr>
      </w:pPr>
      <w:r>
        <w:t>www.wika.com</w:t>
      </w:r>
    </w:p>
    <w:p w:rsidR="00CD4A1D" w:rsidRPr="00CD4A1D" w:rsidRDefault="00CD4A1D" w:rsidP="00CD4A1D">
      <w:pPr>
        <w:tabs>
          <w:tab w:val="left" w:pos="567"/>
        </w:tabs>
        <w:ind w:right="480"/>
        <w:rPr>
          <w:rFonts w:cs="Arial"/>
          <w:position w:val="6"/>
        </w:rPr>
      </w:pPr>
    </w:p>
    <w:p w:rsidR="00CD4A1D" w:rsidRPr="00CD4A1D" w:rsidRDefault="00CD4A1D" w:rsidP="00CD4A1D">
      <w:pPr>
        <w:rPr>
          <w:rFonts w:cs="Arial"/>
        </w:rPr>
      </w:pPr>
      <w:r>
        <w:rPr>
          <w:rFonts w:cs="Arial"/>
        </w:rPr>
        <w:t xml:space="preserve">WIKA press release </w:t>
      </w:r>
      <w:r w:rsidR="004B3897">
        <w:rPr>
          <w:rFonts w:cs="Arial"/>
        </w:rPr>
        <w:t>02/2015</w:t>
      </w:r>
      <w:bookmarkStart w:id="0" w:name="_GoBack"/>
      <w:bookmarkEnd w:id="0"/>
    </w:p>
    <w:p w:rsidR="0095125F" w:rsidRPr="00CD4A1D" w:rsidRDefault="0095125F" w:rsidP="00CD4A1D">
      <w:pPr>
        <w:tabs>
          <w:tab w:val="left" w:pos="754"/>
          <w:tab w:val="left" w:pos="993"/>
        </w:tabs>
        <w:rPr>
          <w:rFonts w:cs="Arial"/>
        </w:rPr>
      </w:pPr>
    </w:p>
    <w:sectPr w:rsidR="0095125F" w:rsidRPr="00CD4A1D">
      <w:headerReference w:type="default" r:id="rId8"/>
      <w:pgSz w:w="11906" w:h="16838"/>
      <w:pgMar w:top="3686" w:right="2975" w:bottom="1134" w:left="212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B81" w:rsidRDefault="008D0B81">
      <w:r>
        <w:separator/>
      </w:r>
    </w:p>
  </w:endnote>
  <w:endnote w:type="continuationSeparator" w:id="0">
    <w:p w:rsidR="008D0B81" w:rsidRDefault="008D0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75 Bold">
    <w:panose1 w:val="020B08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B81" w:rsidRDefault="008D0B81">
      <w:r>
        <w:separator/>
      </w:r>
    </w:p>
  </w:footnote>
  <w:footnote w:type="continuationSeparator" w:id="0">
    <w:p w:rsidR="008D0B81" w:rsidRDefault="008D0B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D60" w:rsidRDefault="00CD4A1D">
    <w:pPr>
      <w:pStyle w:val="Kopfzeile"/>
    </w:pPr>
    <w:r>
      <w:rPr>
        <w:noProof/>
        <w:lang w:val="de-DE" w:eastAsia="de-DE"/>
      </w:rPr>
      <mc:AlternateContent>
        <mc:Choice Requires="wps">
          <w:drawing>
            <wp:anchor distT="0" distB="0" distL="114300" distR="114300" simplePos="0" relativeHeight="251657216" behindDoc="0" locked="0" layoutInCell="0" allowOverlap="1">
              <wp:simplePos x="0" y="0"/>
              <wp:positionH relativeFrom="column">
                <wp:posOffset>-1350645</wp:posOffset>
              </wp:positionH>
              <wp:positionV relativeFrom="paragraph">
                <wp:posOffset>1323975</wp:posOffset>
              </wp:positionV>
              <wp:extent cx="1596390" cy="86499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864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5D60" w:rsidRDefault="00F07E2A">
                          <w:pPr>
                            <w:pStyle w:val="berschrift2"/>
                            <w:jc w:val="center"/>
                            <w:rPr>
                              <w:rFonts w:ascii="Helvetica 75 Bold" w:hAnsi="Helvetica 75 Bold"/>
                              <w:color w:val="C0C0C0"/>
                              <w:sz w:val="136"/>
                            </w:rPr>
                          </w:pPr>
                          <w:r>
                            <w:rPr>
                              <w:rFonts w:ascii="Helvetica 75 Bold" w:hAnsi="Helvetica 75 Bold"/>
                              <w:color w:val="C0C0C0"/>
                              <w:sz w:val="136"/>
                            </w:rPr>
                            <w:t>press release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6.35pt;margin-top:104.25pt;width:125.7pt;height:6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" o:allowincell="f" filled="f" stroked="f">
              <v:textbox style="layout-flow:vertical;mso-layout-flow-alt:bottom-to-top">
                <w:txbxContent>
                  <w:p w:rsidR="000E5D60" w:rsidRDefault="00F07E2A">
                    <w:pPr>
                      <w:pStyle w:val="berschrift2"/>
                      <w:jc w:val="center"/>
                      <w:rPr>
                        <w:rFonts w:ascii="Helvetica 75 Bold" w:hAnsi="Helvetica 75 Bold"/>
                        <w:color w:val="C0C0C0"/>
                        <w:sz w:val="136"/>
                      </w:rPr>
                    </w:pPr>
                    <w:r>
                      <w:rPr>
                        <w:rFonts w:ascii="Helvetica 75 Bold" w:hAnsi="Helvetica 75 Bold"/>
                        <w:color w:val="C0C0C0"/>
                        <w:sz w:val="136"/>
                      </w:rPr>
                      <w:t>press release</w:t>
                    </w:r>
                  </w:p>
                </w:txbxContent>
              </v:textbox>
            </v:shape>
          </w:pict>
        </mc:Fallback>
      </mc:AlternateContent>
    </w:r>
    <w:r>
      <w:rPr>
        <w:noProof/>
        <w:lang w:val="de-DE" w:eastAsia="de-DE"/>
      </w:rPr>
      <mc:AlternateContent>
        <mc:Choice Requires="wps">
          <w:drawing>
            <wp:anchor distT="0" distB="0" distL="114300" distR="114300" simplePos="0" relativeHeight="251658240" behindDoc="0" locked="0" layoutInCell="0" allowOverlap="1">
              <wp:simplePos x="0" y="0"/>
              <wp:positionH relativeFrom="column">
                <wp:posOffset>4223385</wp:posOffset>
              </wp:positionH>
              <wp:positionV relativeFrom="paragraph">
                <wp:posOffset>189865</wp:posOffset>
              </wp:positionV>
              <wp:extent cx="1463040" cy="5486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5D60" w:rsidRDefault="00CD4A1D">
                          <w:pPr>
                            <w:rPr>
                              <w:color w:val="C0C0C0"/>
                            </w:rPr>
                          </w:pPr>
                          <w:r>
                            <w:rPr>
                              <w:noProof/>
                              <w:color w:val="C0C0C0"/>
                              <w:lang w:val="de-DE" w:eastAsia="de-DE"/>
                            </w:rPr>
                            <w:drawing>
                              <wp:inline distT="0" distB="0" distL="0" distR="0">
                                <wp:extent cx="1257300" cy="428625"/>
                                <wp:effectExtent l="0" t="0" r="0" b="9525"/>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4286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32.55pt;margin-top:14.95pt;width:115.2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" o:allowincell="f" stroked="f">
              <v:textbox>
                <w:txbxContent>
                  <w:p w:rsidR="000E5D60" w:rsidRDefault="00CD4A1D">
                    <w:pPr>
                      <w:rPr>
                        <w:color w:val="C0C0C0"/>
                      </w:rPr>
                    </w:pPr>
                    <w:r>
                      <w:rPr>
                        <w:noProof/>
                        <w:color w:val="C0C0C0"/>
                      </w:rPr>
                      <w:drawing>
                        <wp:inline distT="0" distB="0" distL="0" distR="0">
                          <wp:extent cx="1257300" cy="428625"/>
                          <wp:effectExtent l="0" t="0" r="0" b="9525"/>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428625"/>
                                  </a:xfrm>
                                  <a:prstGeom prst="rect">
                                    <a:avLst/>
                                  </a:prstGeom>
                                  <a:noFill/>
                                  <a:ln>
                                    <a:noFill/>
                                  </a:ln>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25F"/>
    <w:rsid w:val="00006EAA"/>
    <w:rsid w:val="00034BD8"/>
    <w:rsid w:val="00046066"/>
    <w:rsid w:val="0005256B"/>
    <w:rsid w:val="000730A1"/>
    <w:rsid w:val="00080458"/>
    <w:rsid w:val="00084ACD"/>
    <w:rsid w:val="000A7EFE"/>
    <w:rsid w:val="000B3F4C"/>
    <w:rsid w:val="000C6E07"/>
    <w:rsid w:val="000D2226"/>
    <w:rsid w:val="000D7B58"/>
    <w:rsid w:val="000E066D"/>
    <w:rsid w:val="000E4391"/>
    <w:rsid w:val="000E5D60"/>
    <w:rsid w:val="0010165C"/>
    <w:rsid w:val="00147AA5"/>
    <w:rsid w:val="001B7C17"/>
    <w:rsid w:val="001E4246"/>
    <w:rsid w:val="00203B28"/>
    <w:rsid w:val="0020408D"/>
    <w:rsid w:val="002418B9"/>
    <w:rsid w:val="00244547"/>
    <w:rsid w:val="00251741"/>
    <w:rsid w:val="00273460"/>
    <w:rsid w:val="002828B5"/>
    <w:rsid w:val="002C4636"/>
    <w:rsid w:val="002E65FA"/>
    <w:rsid w:val="00303A84"/>
    <w:rsid w:val="00332D95"/>
    <w:rsid w:val="003A18F6"/>
    <w:rsid w:val="003C3275"/>
    <w:rsid w:val="00467689"/>
    <w:rsid w:val="0049760B"/>
    <w:rsid w:val="004A6BEB"/>
    <w:rsid w:val="004B3897"/>
    <w:rsid w:val="004F5719"/>
    <w:rsid w:val="00506E7B"/>
    <w:rsid w:val="00511204"/>
    <w:rsid w:val="0053148F"/>
    <w:rsid w:val="00541E96"/>
    <w:rsid w:val="005575A6"/>
    <w:rsid w:val="00563006"/>
    <w:rsid w:val="005A426C"/>
    <w:rsid w:val="005C4EAE"/>
    <w:rsid w:val="005D1A1D"/>
    <w:rsid w:val="005E4C6B"/>
    <w:rsid w:val="00603C37"/>
    <w:rsid w:val="00614703"/>
    <w:rsid w:val="00636E67"/>
    <w:rsid w:val="006429CA"/>
    <w:rsid w:val="0065223D"/>
    <w:rsid w:val="006546B9"/>
    <w:rsid w:val="006565D1"/>
    <w:rsid w:val="00682CC2"/>
    <w:rsid w:val="0068715A"/>
    <w:rsid w:val="006A5511"/>
    <w:rsid w:val="0070311F"/>
    <w:rsid w:val="00715C80"/>
    <w:rsid w:val="00726B72"/>
    <w:rsid w:val="00750F54"/>
    <w:rsid w:val="0076643F"/>
    <w:rsid w:val="007C3FFA"/>
    <w:rsid w:val="007C49C7"/>
    <w:rsid w:val="007C6C94"/>
    <w:rsid w:val="00802418"/>
    <w:rsid w:val="00833C5D"/>
    <w:rsid w:val="00854CD8"/>
    <w:rsid w:val="00862369"/>
    <w:rsid w:val="008D0B81"/>
    <w:rsid w:val="008F5B06"/>
    <w:rsid w:val="00920856"/>
    <w:rsid w:val="00924486"/>
    <w:rsid w:val="00926942"/>
    <w:rsid w:val="00936947"/>
    <w:rsid w:val="00946F1B"/>
    <w:rsid w:val="0095125F"/>
    <w:rsid w:val="009512AC"/>
    <w:rsid w:val="00966435"/>
    <w:rsid w:val="009749C1"/>
    <w:rsid w:val="00996D05"/>
    <w:rsid w:val="009C76CA"/>
    <w:rsid w:val="009D128C"/>
    <w:rsid w:val="009F2227"/>
    <w:rsid w:val="009F5091"/>
    <w:rsid w:val="00A40652"/>
    <w:rsid w:val="00A74A1C"/>
    <w:rsid w:val="00A74ECC"/>
    <w:rsid w:val="00A8106A"/>
    <w:rsid w:val="00AC041E"/>
    <w:rsid w:val="00AD5FBB"/>
    <w:rsid w:val="00B14B20"/>
    <w:rsid w:val="00B20AB8"/>
    <w:rsid w:val="00B3354A"/>
    <w:rsid w:val="00B90350"/>
    <w:rsid w:val="00BC672A"/>
    <w:rsid w:val="00C11B08"/>
    <w:rsid w:val="00C25F3B"/>
    <w:rsid w:val="00C56CB9"/>
    <w:rsid w:val="00C60E7C"/>
    <w:rsid w:val="00C673F3"/>
    <w:rsid w:val="00C83B78"/>
    <w:rsid w:val="00C94FB4"/>
    <w:rsid w:val="00CB0171"/>
    <w:rsid w:val="00CB7D84"/>
    <w:rsid w:val="00CD4A1D"/>
    <w:rsid w:val="00D041AB"/>
    <w:rsid w:val="00D44B47"/>
    <w:rsid w:val="00D76179"/>
    <w:rsid w:val="00DB5386"/>
    <w:rsid w:val="00DD55A8"/>
    <w:rsid w:val="00DF5857"/>
    <w:rsid w:val="00E323CA"/>
    <w:rsid w:val="00E3361A"/>
    <w:rsid w:val="00E45A3B"/>
    <w:rsid w:val="00E51BCE"/>
    <w:rsid w:val="00E81A75"/>
    <w:rsid w:val="00E8211F"/>
    <w:rsid w:val="00E828AD"/>
    <w:rsid w:val="00E82C50"/>
    <w:rsid w:val="00E84EE1"/>
    <w:rsid w:val="00EA16AF"/>
    <w:rsid w:val="00EB16E9"/>
    <w:rsid w:val="00ED131E"/>
    <w:rsid w:val="00ED79C2"/>
    <w:rsid w:val="00EF2A34"/>
    <w:rsid w:val="00F049E6"/>
    <w:rsid w:val="00F06C57"/>
    <w:rsid w:val="00F07E2A"/>
    <w:rsid w:val="00F42D22"/>
    <w:rsid w:val="00F568AB"/>
    <w:rsid w:val="00F91C3F"/>
    <w:rsid w:val="00FA2D25"/>
    <w:rsid w:val="00FD4B88"/>
    <w:rsid w:val="00FF15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125F"/>
    <w:rPr>
      <w:rFonts w:ascii="Arial" w:hAnsi="Arial"/>
    </w:rPr>
  </w:style>
  <w:style w:type="paragraph" w:styleId="berschrift2">
    <w:name w:val="heading 2"/>
    <w:basedOn w:val="Standard"/>
    <w:next w:val="Standard"/>
    <w:qFormat/>
    <w:pPr>
      <w:keepNext/>
      <w:outlineLvl w:val="1"/>
    </w:pPr>
    <w:rPr>
      <w:sz w:val="1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rsid w:val="0095125F"/>
    <w:rPr>
      <w:rFonts w:cs="Arial"/>
      <w:b/>
      <w:bCs/>
      <w:sz w:val="22"/>
      <w:szCs w:val="22"/>
    </w:rPr>
  </w:style>
  <w:style w:type="paragraph" w:styleId="Textkrper3">
    <w:name w:val="Body Text 3"/>
    <w:basedOn w:val="Standard"/>
    <w:rsid w:val="0095125F"/>
    <w:pPr>
      <w:ind w:right="480"/>
    </w:pPr>
    <w:rPr>
      <w:rFonts w:cs="Arial"/>
    </w:rPr>
  </w:style>
  <w:style w:type="character" w:styleId="Hyperlink">
    <w:name w:val="Hyperlink"/>
    <w:rsid w:val="00FF151C"/>
    <w:rPr>
      <w:color w:val="0000FF"/>
      <w:u w:val="single"/>
    </w:rPr>
  </w:style>
  <w:style w:type="paragraph" w:styleId="Sprechblasentext">
    <w:name w:val="Balloon Text"/>
    <w:basedOn w:val="Standard"/>
    <w:link w:val="SprechblasentextZchn"/>
    <w:uiPriority w:val="99"/>
    <w:semiHidden/>
    <w:unhideWhenUsed/>
    <w:rsid w:val="00E8211F"/>
    <w:rPr>
      <w:rFonts w:ascii="Tahoma" w:hAnsi="Tahoma" w:cs="Tahoma"/>
      <w:sz w:val="16"/>
      <w:szCs w:val="16"/>
    </w:rPr>
  </w:style>
  <w:style w:type="character" w:customStyle="1" w:styleId="SprechblasentextZchn">
    <w:name w:val="Sprechblasentext Zchn"/>
    <w:link w:val="Sprechblasentext"/>
    <w:uiPriority w:val="99"/>
    <w:semiHidden/>
    <w:rsid w:val="00E8211F"/>
    <w:rPr>
      <w:rFonts w:ascii="Tahoma" w:hAnsi="Tahoma" w:cs="Tahoma"/>
      <w:sz w:val="16"/>
      <w:szCs w:val="16"/>
    </w:rPr>
  </w:style>
  <w:style w:type="character" w:styleId="Kommentarzeichen">
    <w:name w:val="annotation reference"/>
    <w:uiPriority w:val="99"/>
    <w:semiHidden/>
    <w:unhideWhenUsed/>
    <w:rsid w:val="004A6BEB"/>
    <w:rPr>
      <w:sz w:val="16"/>
      <w:szCs w:val="16"/>
    </w:rPr>
  </w:style>
  <w:style w:type="paragraph" w:styleId="Kommentartext">
    <w:name w:val="annotation text"/>
    <w:basedOn w:val="Standard"/>
    <w:link w:val="KommentartextZchn"/>
    <w:uiPriority w:val="99"/>
    <w:semiHidden/>
    <w:unhideWhenUsed/>
    <w:rsid w:val="004A6BEB"/>
  </w:style>
  <w:style w:type="character" w:customStyle="1" w:styleId="KommentartextZchn">
    <w:name w:val="Kommentartext Zchn"/>
    <w:link w:val="Kommentartext"/>
    <w:uiPriority w:val="99"/>
    <w:semiHidden/>
    <w:rsid w:val="004A6BEB"/>
    <w:rPr>
      <w:rFonts w:ascii="Arial" w:hAnsi="Arial"/>
    </w:rPr>
  </w:style>
  <w:style w:type="paragraph" w:styleId="Kommentarthema">
    <w:name w:val="annotation subject"/>
    <w:basedOn w:val="Kommentartext"/>
    <w:next w:val="Kommentartext"/>
    <w:link w:val="KommentarthemaZchn"/>
    <w:uiPriority w:val="99"/>
    <w:semiHidden/>
    <w:unhideWhenUsed/>
    <w:rsid w:val="004A6BEB"/>
    <w:rPr>
      <w:b/>
      <w:bCs/>
    </w:rPr>
  </w:style>
  <w:style w:type="character" w:customStyle="1" w:styleId="KommentarthemaZchn">
    <w:name w:val="Kommentarthema Zchn"/>
    <w:link w:val="Kommentarthema"/>
    <w:uiPriority w:val="99"/>
    <w:semiHidden/>
    <w:rsid w:val="004A6BEB"/>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125F"/>
    <w:rPr>
      <w:rFonts w:ascii="Arial" w:hAnsi="Arial"/>
    </w:rPr>
  </w:style>
  <w:style w:type="paragraph" w:styleId="berschrift2">
    <w:name w:val="heading 2"/>
    <w:basedOn w:val="Standard"/>
    <w:next w:val="Standard"/>
    <w:qFormat/>
    <w:pPr>
      <w:keepNext/>
      <w:outlineLvl w:val="1"/>
    </w:pPr>
    <w:rPr>
      <w:sz w:val="1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rsid w:val="0095125F"/>
    <w:rPr>
      <w:rFonts w:cs="Arial"/>
      <w:b/>
      <w:bCs/>
      <w:sz w:val="22"/>
      <w:szCs w:val="22"/>
    </w:rPr>
  </w:style>
  <w:style w:type="paragraph" w:styleId="Textkrper3">
    <w:name w:val="Body Text 3"/>
    <w:basedOn w:val="Standard"/>
    <w:rsid w:val="0095125F"/>
    <w:pPr>
      <w:ind w:right="480"/>
    </w:pPr>
    <w:rPr>
      <w:rFonts w:cs="Arial"/>
    </w:rPr>
  </w:style>
  <w:style w:type="character" w:styleId="Hyperlink">
    <w:name w:val="Hyperlink"/>
    <w:rsid w:val="00FF151C"/>
    <w:rPr>
      <w:color w:val="0000FF"/>
      <w:u w:val="single"/>
    </w:rPr>
  </w:style>
  <w:style w:type="paragraph" w:styleId="Sprechblasentext">
    <w:name w:val="Balloon Text"/>
    <w:basedOn w:val="Standard"/>
    <w:link w:val="SprechblasentextZchn"/>
    <w:uiPriority w:val="99"/>
    <w:semiHidden/>
    <w:unhideWhenUsed/>
    <w:rsid w:val="00E8211F"/>
    <w:rPr>
      <w:rFonts w:ascii="Tahoma" w:hAnsi="Tahoma" w:cs="Tahoma"/>
      <w:sz w:val="16"/>
      <w:szCs w:val="16"/>
    </w:rPr>
  </w:style>
  <w:style w:type="character" w:customStyle="1" w:styleId="SprechblasentextZchn">
    <w:name w:val="Sprechblasentext Zchn"/>
    <w:link w:val="Sprechblasentext"/>
    <w:uiPriority w:val="99"/>
    <w:semiHidden/>
    <w:rsid w:val="00E8211F"/>
    <w:rPr>
      <w:rFonts w:ascii="Tahoma" w:hAnsi="Tahoma" w:cs="Tahoma"/>
      <w:sz w:val="16"/>
      <w:szCs w:val="16"/>
    </w:rPr>
  </w:style>
  <w:style w:type="character" w:styleId="Kommentarzeichen">
    <w:name w:val="annotation reference"/>
    <w:uiPriority w:val="99"/>
    <w:semiHidden/>
    <w:unhideWhenUsed/>
    <w:rsid w:val="004A6BEB"/>
    <w:rPr>
      <w:sz w:val="16"/>
      <w:szCs w:val="16"/>
    </w:rPr>
  </w:style>
  <w:style w:type="paragraph" w:styleId="Kommentartext">
    <w:name w:val="annotation text"/>
    <w:basedOn w:val="Standard"/>
    <w:link w:val="KommentartextZchn"/>
    <w:uiPriority w:val="99"/>
    <w:semiHidden/>
    <w:unhideWhenUsed/>
    <w:rsid w:val="004A6BEB"/>
  </w:style>
  <w:style w:type="character" w:customStyle="1" w:styleId="KommentartextZchn">
    <w:name w:val="Kommentartext Zchn"/>
    <w:link w:val="Kommentartext"/>
    <w:uiPriority w:val="99"/>
    <w:semiHidden/>
    <w:rsid w:val="004A6BEB"/>
    <w:rPr>
      <w:rFonts w:ascii="Arial" w:hAnsi="Arial"/>
    </w:rPr>
  </w:style>
  <w:style w:type="paragraph" w:styleId="Kommentarthema">
    <w:name w:val="annotation subject"/>
    <w:basedOn w:val="Kommentartext"/>
    <w:next w:val="Kommentartext"/>
    <w:link w:val="KommentarthemaZchn"/>
    <w:uiPriority w:val="99"/>
    <w:semiHidden/>
    <w:unhideWhenUsed/>
    <w:rsid w:val="004A6BEB"/>
    <w:rPr>
      <w:b/>
      <w:bCs/>
    </w:rPr>
  </w:style>
  <w:style w:type="character" w:customStyle="1" w:styleId="KommentarthemaZchn">
    <w:name w:val="Kommentarthema Zchn"/>
    <w:link w:val="Kommentarthema"/>
    <w:uiPriority w:val="99"/>
    <w:semiHidden/>
    <w:rsid w:val="004A6BE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vorlagen\Neue%20Vorlagen_Stand%200606\Presseinfo.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Presseinfo.dot</Template>
  <TotalTime>0</TotalTime>
  <Pages>2</Pages>
  <Words>226</Words>
  <Characters>1434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Hart im Nehmen – Druckmessgeräte mit Spezial-Druckmittler</vt:lpstr>
    </vt:vector>
  </TitlesOfParts>
  <Company>WIKA Alexander Wiegand GmbH &amp; Co.</Company>
  <LinksUpToDate>false</LinksUpToDate>
  <CharactersWithSpaces>1657</CharactersWithSpaces>
  <SharedDoc>false</SharedDoc>
  <HLinks>
    <vt:vector size="18" baseType="variant">
      <vt:variant>
        <vt:i4>8126524</vt:i4>
      </vt:variant>
      <vt:variant>
        <vt:i4>6</vt:i4>
      </vt:variant>
      <vt:variant>
        <vt:i4>0</vt:i4>
      </vt:variant>
      <vt:variant>
        <vt:i4>5</vt:i4>
      </vt:variant>
      <vt:variant>
        <vt:lpwstr>http://www.wika.de/</vt:lpwstr>
      </vt:variant>
      <vt:variant>
        <vt:lpwstr/>
      </vt:variant>
      <vt:variant>
        <vt:i4>5832813</vt:i4>
      </vt:variant>
      <vt:variant>
        <vt:i4>3</vt:i4>
      </vt:variant>
      <vt:variant>
        <vt:i4>0</vt:i4>
      </vt:variant>
      <vt:variant>
        <vt:i4>5</vt:i4>
      </vt:variant>
      <vt:variant>
        <vt:lpwstr>mailto:.habel-nunes@wika.de</vt:lpwstr>
      </vt:variant>
      <vt:variant>
        <vt:lpwstr/>
      </vt:variant>
      <vt:variant>
        <vt:i4>8126524</vt:i4>
      </vt:variant>
      <vt:variant>
        <vt:i4>0</vt:i4>
      </vt:variant>
      <vt:variant>
        <vt:i4>0</vt:i4>
      </vt:variant>
      <vt:variant>
        <vt:i4>5</vt:i4>
      </vt:variant>
      <vt:variant>
        <vt:lpwstr>http://www.wika.de/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Hart im Nehmen – Druckmessgeräte mit Spezial-Druckmittler</dc:title>
  <dc:creator>AdrianM</dc:creator>
  <cp:lastModifiedBy>Adrian, Monika</cp:lastModifiedBy>
  <cp:revision>4</cp:revision>
  <cp:lastPrinted>2007-04-13T09:38:00Z</cp:lastPrinted>
  <dcterms:created xsi:type="dcterms:W3CDTF">2014-12-17T09:25:00Z</dcterms:created>
  <dcterms:modified xsi:type="dcterms:W3CDTF">2015-01-12T11:22:00Z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168322</vt:lpwstr>
  </property>
  <property fmtid="{D5CDD505-2E9C-101B-9397-08002B2CF9AE}" pid="3" name="NXPowerLiteSettings">
    <vt:lpwstr>F7000400038000</vt:lpwstr>
  </property>
  <property fmtid="{D5CDD505-2E9C-101B-9397-08002B2CF9AE}" pid="4" name="NXPowerLiteVersion">
    <vt:lpwstr>D5.1.3</vt:lpwstr>
  </property>
  <property fmtid="{D5CDD505-2E9C-101B-9397-08002B2CF9AE}" pid="5" name="NXTAG2">
    <vt:lpwstr>000800fa000000000000010251300207f7000400038000</vt:lpwstr>
  </property>
</Properties>
</file>