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0CF89" w14:textId="0644A24F" w:rsidR="007C6146" w:rsidRPr="003E0683" w:rsidRDefault="007C6146" w:rsidP="009E4A88">
      <w:pPr>
        <w:pStyle w:val="Textkrper"/>
        <w:rPr>
          <w:bCs w:val="0"/>
          <w:sz w:val="24"/>
          <w:lang w:val="en-US"/>
        </w:rPr>
      </w:pPr>
      <w:r w:rsidRPr="003E0683">
        <w:rPr>
          <w:bCs w:val="0"/>
          <w:sz w:val="24"/>
          <w:lang w:val="en-US"/>
        </w:rPr>
        <w:t>Heavy-duty pressure switch for</w:t>
      </w:r>
      <w:r w:rsidR="003E0683" w:rsidRPr="003E0683">
        <w:rPr>
          <w:bCs w:val="0"/>
          <w:sz w:val="24"/>
          <w:lang w:val="en-US"/>
        </w:rPr>
        <w:br/>
      </w:r>
      <w:r w:rsidRPr="003E0683">
        <w:rPr>
          <w:bCs w:val="0"/>
          <w:sz w:val="24"/>
          <w:lang w:val="en-US"/>
        </w:rPr>
        <w:t>superior applications</w:t>
      </w:r>
    </w:p>
    <w:p w14:paraId="56E3A9CF" w14:textId="0466A482" w:rsidR="00FC122C" w:rsidRPr="003E0683" w:rsidRDefault="00FC122C" w:rsidP="009E4A88">
      <w:pPr>
        <w:pStyle w:val="Textkrper"/>
        <w:rPr>
          <w:bCs w:val="0"/>
          <w:sz w:val="24"/>
          <w:lang w:val="en-US"/>
        </w:rPr>
      </w:pPr>
    </w:p>
    <w:p w14:paraId="3D62E3E2" w14:textId="77777777" w:rsidR="00FA0B4C" w:rsidRPr="003E0683" w:rsidRDefault="00FA0B4C" w:rsidP="009E4A88">
      <w:pPr>
        <w:pStyle w:val="Textkrper"/>
        <w:rPr>
          <w:bCs w:val="0"/>
          <w:sz w:val="24"/>
          <w:lang w:val="en-US"/>
        </w:rPr>
      </w:pPr>
    </w:p>
    <w:p w14:paraId="5581982D" w14:textId="6D14106E" w:rsidR="004F1D72" w:rsidRPr="003E0683" w:rsidRDefault="00731CA5" w:rsidP="00FA0B4C">
      <w:pPr>
        <w:pStyle w:val="Textkrper"/>
        <w:rPr>
          <w:lang w:val="en-US"/>
        </w:rPr>
      </w:pPr>
      <w:r>
        <w:rPr>
          <w:lang w:val="en-US"/>
        </w:rPr>
        <w:t>Klingenberg, May</w:t>
      </w:r>
      <w:bookmarkStart w:id="0" w:name="_GoBack"/>
      <w:bookmarkEnd w:id="0"/>
      <w:r w:rsidR="00B02416" w:rsidRPr="003E0683">
        <w:rPr>
          <w:lang w:val="en-US"/>
        </w:rPr>
        <w:t xml:space="preserve"> 2018. </w:t>
      </w:r>
    </w:p>
    <w:p w14:paraId="669F5166" w14:textId="5331D2BD" w:rsidR="000719D3" w:rsidRPr="003E0683" w:rsidRDefault="000719D3" w:rsidP="00FA0B4C">
      <w:pPr>
        <w:pStyle w:val="Textkrper"/>
        <w:rPr>
          <w:lang w:val="en-US"/>
        </w:rPr>
      </w:pPr>
      <w:r w:rsidRPr="003E0683">
        <w:rPr>
          <w:lang w:val="en-US"/>
        </w:rPr>
        <w:t>From pumps, through hydraulic systems to autoclaves</w:t>
      </w:r>
      <w:r w:rsidR="003E0683">
        <w:rPr>
          <w:lang w:val="en-US"/>
        </w:rPr>
        <w:t>: W</w:t>
      </w:r>
      <w:r w:rsidRPr="003E0683">
        <w:rPr>
          <w:lang w:val="en-US"/>
        </w:rPr>
        <w:t>IKA's new heavy-duty pressure switch, model PSM-550, has been designed for superior industrial applications.</w:t>
      </w:r>
    </w:p>
    <w:p w14:paraId="47E315FA" w14:textId="77777777" w:rsidR="000719D3" w:rsidRPr="003E0683" w:rsidRDefault="000719D3" w:rsidP="00FA0B4C">
      <w:pPr>
        <w:pStyle w:val="Textkrper"/>
        <w:rPr>
          <w:lang w:val="en-US"/>
        </w:rPr>
      </w:pPr>
    </w:p>
    <w:p w14:paraId="01C07717" w14:textId="2F25C8EF" w:rsidR="0085368F" w:rsidRPr="003E0683" w:rsidRDefault="00196DFA" w:rsidP="0085368F">
      <w:pPr>
        <w:pStyle w:val="Kommentartext"/>
        <w:rPr>
          <w:sz w:val="22"/>
          <w:szCs w:val="22"/>
          <w:lang w:val="en-US"/>
        </w:rPr>
      </w:pPr>
      <w:r w:rsidRPr="003E0683">
        <w:rPr>
          <w:sz w:val="22"/>
          <w:szCs w:val="22"/>
          <w:lang w:val="en-US"/>
        </w:rPr>
        <w:t xml:space="preserve">The new instrument switches electrical loads up to </w:t>
      </w:r>
      <w:r w:rsidR="00062B51" w:rsidRPr="003E0683">
        <w:rPr>
          <w:sz w:val="22"/>
          <w:szCs w:val="22"/>
          <w:lang w:val="en-US"/>
        </w:rPr>
        <w:t xml:space="preserve">AC </w:t>
      </w:r>
      <w:r w:rsidRPr="003E0683">
        <w:rPr>
          <w:sz w:val="22"/>
          <w:szCs w:val="22"/>
          <w:lang w:val="en-US"/>
        </w:rPr>
        <w:t>230 V / 10 A with a non-repeatability of the switch point of ≤ 1 %. The high accuracy ensures that the machine operates optimally and, through that, also safeguards the quality of the manufactured products.</w:t>
      </w:r>
    </w:p>
    <w:p w14:paraId="72209F01" w14:textId="77777777" w:rsidR="000F491D" w:rsidRPr="003E0683" w:rsidRDefault="000F491D" w:rsidP="0085368F">
      <w:pPr>
        <w:pStyle w:val="Kommentartext"/>
        <w:rPr>
          <w:sz w:val="22"/>
          <w:szCs w:val="22"/>
          <w:lang w:val="en-US"/>
        </w:rPr>
      </w:pPr>
    </w:p>
    <w:p w14:paraId="6933C2AE" w14:textId="1C0BA729" w:rsidR="0085368F" w:rsidRPr="003E0683" w:rsidRDefault="0085368F" w:rsidP="0085368F">
      <w:pPr>
        <w:pStyle w:val="Kommentartext"/>
        <w:rPr>
          <w:sz w:val="22"/>
          <w:szCs w:val="22"/>
          <w:lang w:val="en-US"/>
        </w:rPr>
      </w:pPr>
      <w:r w:rsidRPr="003E0683">
        <w:rPr>
          <w:sz w:val="22"/>
          <w:szCs w:val="22"/>
          <w:lang w:val="en-US"/>
        </w:rPr>
        <w:t>The pressure switch can be delivered both with setting ranges for gauge pressure (0 … 300 mbar to 10 … 30 bar) and with vacuum setting ranges (-1 … 0 bar and -0.8 … +5 bar).</w:t>
      </w:r>
    </w:p>
    <w:p w14:paraId="2E255570" w14:textId="22EDEFED" w:rsidR="002D2E14" w:rsidRPr="003E0683" w:rsidRDefault="00A63C4B" w:rsidP="00FA0B4C">
      <w:pPr>
        <w:pStyle w:val="Textkrper"/>
        <w:rPr>
          <w:b w:val="0"/>
          <w:lang w:val="en-US"/>
        </w:rPr>
      </w:pPr>
      <w:r w:rsidRPr="003E0683">
        <w:rPr>
          <w:b w:val="0"/>
          <w:lang w:val="en-US"/>
        </w:rPr>
        <w:t>It is thus also suitable for monitoring vacuum circuits, such as with cleaning processes. The robust instrument has an ingress protection of IP67. Furthermore, there is a PSM-550 in a version for medium temperatures up to 170 °C, which has wetted parts from stainless steel.</w:t>
      </w:r>
    </w:p>
    <w:p w14:paraId="2401EA5C" w14:textId="77777777" w:rsidR="00456796" w:rsidRPr="003E0683" w:rsidRDefault="00456796" w:rsidP="00FA0B4C">
      <w:pPr>
        <w:pStyle w:val="Textkrper"/>
        <w:rPr>
          <w:lang w:val="en-US"/>
        </w:rPr>
      </w:pPr>
    </w:p>
    <w:p w14:paraId="53583408" w14:textId="77777777" w:rsidR="00B02416" w:rsidRPr="003E0683" w:rsidRDefault="00B02416">
      <w:pPr>
        <w:pStyle w:val="Textkrper"/>
        <w:rPr>
          <w:b w:val="0"/>
          <w:lang w:val="en-US"/>
        </w:rPr>
      </w:pPr>
    </w:p>
    <w:p w14:paraId="79D0F191" w14:textId="68D2EDF0" w:rsidR="00B02416" w:rsidRPr="003E0683" w:rsidRDefault="00B02416">
      <w:pPr>
        <w:pStyle w:val="Textkrper"/>
        <w:rPr>
          <w:b w:val="0"/>
          <w:lang w:val="en-US"/>
        </w:rPr>
      </w:pPr>
      <w:r w:rsidRPr="003E0683">
        <w:rPr>
          <w:b w:val="0"/>
          <w:lang w:val="en-US"/>
        </w:rPr>
        <w:t xml:space="preserve">Number of characters: </w:t>
      </w:r>
      <w:r w:rsidR="00731CA5">
        <w:rPr>
          <w:b w:val="0"/>
          <w:lang w:val="en-US"/>
        </w:rPr>
        <w:t>869</w:t>
      </w:r>
    </w:p>
    <w:p w14:paraId="1FC3733D" w14:textId="5C2A6CC1" w:rsidR="0019119B" w:rsidRPr="003E0683" w:rsidRDefault="00B02416">
      <w:pPr>
        <w:rPr>
          <w:rFonts w:cs="Arial"/>
          <w:position w:val="6"/>
          <w:sz w:val="22"/>
          <w:szCs w:val="22"/>
          <w:lang w:val="en-US"/>
        </w:rPr>
      </w:pPr>
      <w:r w:rsidRPr="003E0683">
        <w:rPr>
          <w:rFonts w:cs="Arial"/>
          <w:position w:val="6"/>
          <w:sz w:val="22"/>
          <w:szCs w:val="22"/>
          <w:lang w:val="en-US"/>
        </w:rPr>
        <w:t>Key word: PSM-550</w:t>
      </w:r>
    </w:p>
    <w:p w14:paraId="5FD03FA2" w14:textId="2828B99D" w:rsidR="00B02416" w:rsidRPr="003E0683" w:rsidRDefault="000A1005">
      <w:pPr>
        <w:rPr>
          <w:rFonts w:cs="Arial"/>
          <w:position w:val="6"/>
          <w:sz w:val="22"/>
          <w:szCs w:val="22"/>
          <w:vertAlign w:val="superscript"/>
          <w:lang w:val="en-US"/>
        </w:rPr>
      </w:pPr>
      <w:r w:rsidRPr="003E0683">
        <w:rPr>
          <w:rFonts w:cs="Arial"/>
          <w:position w:val="6"/>
          <w:sz w:val="22"/>
          <w:szCs w:val="22"/>
          <w:lang w:val="en-US"/>
        </w:rPr>
        <w:t xml:space="preserve"> </w:t>
      </w:r>
    </w:p>
    <w:p w14:paraId="532622B6" w14:textId="77777777" w:rsidR="00B02416" w:rsidRPr="003E0683" w:rsidRDefault="00B02416">
      <w:pPr>
        <w:pStyle w:val="Textkrper"/>
        <w:rPr>
          <w:b w:val="0"/>
          <w:sz w:val="20"/>
          <w:lang w:val="en-US"/>
        </w:rPr>
      </w:pPr>
    </w:p>
    <w:p w14:paraId="790E796E" w14:textId="21027558" w:rsidR="00B02416" w:rsidRPr="003E0683" w:rsidRDefault="00B02416">
      <w:pPr>
        <w:pStyle w:val="Textkrper"/>
        <w:rPr>
          <w:b w:val="0"/>
          <w:sz w:val="20"/>
          <w:lang w:val="en-US"/>
        </w:rPr>
      </w:pPr>
    </w:p>
    <w:p w14:paraId="765C6ACF" w14:textId="0EC3C2F0" w:rsidR="004F1D72" w:rsidRPr="003E0683" w:rsidRDefault="004F1D72">
      <w:pPr>
        <w:pStyle w:val="Textkrper"/>
        <w:rPr>
          <w:b w:val="0"/>
          <w:sz w:val="20"/>
          <w:lang w:val="en-US"/>
        </w:rPr>
      </w:pPr>
    </w:p>
    <w:p w14:paraId="071A1A07" w14:textId="1E752D18" w:rsidR="004F1D72" w:rsidRPr="003E0683" w:rsidRDefault="004F1D72">
      <w:pPr>
        <w:pStyle w:val="Textkrper"/>
        <w:rPr>
          <w:b w:val="0"/>
          <w:sz w:val="20"/>
          <w:lang w:val="en-US"/>
        </w:rPr>
      </w:pPr>
    </w:p>
    <w:p w14:paraId="104FA1AD" w14:textId="23A13390" w:rsidR="004F1D72" w:rsidRPr="003E0683" w:rsidRDefault="004F1D72">
      <w:pPr>
        <w:pStyle w:val="Textkrper"/>
        <w:rPr>
          <w:b w:val="0"/>
          <w:sz w:val="20"/>
          <w:lang w:val="en-US"/>
        </w:rPr>
      </w:pPr>
    </w:p>
    <w:p w14:paraId="7A43ECC2" w14:textId="57B1A8BC" w:rsidR="004F1D72" w:rsidRPr="003E0683" w:rsidRDefault="004F1D72">
      <w:pPr>
        <w:pStyle w:val="Textkrper"/>
        <w:rPr>
          <w:b w:val="0"/>
          <w:sz w:val="20"/>
          <w:lang w:val="en-US"/>
        </w:rPr>
      </w:pPr>
    </w:p>
    <w:p w14:paraId="55A31A46" w14:textId="217B6004" w:rsidR="004F1D72" w:rsidRPr="003E0683" w:rsidRDefault="004F1D72">
      <w:pPr>
        <w:pStyle w:val="Textkrper"/>
        <w:rPr>
          <w:b w:val="0"/>
          <w:sz w:val="20"/>
          <w:lang w:val="en-US"/>
        </w:rPr>
      </w:pPr>
    </w:p>
    <w:p w14:paraId="151F2CEF" w14:textId="47FB5557" w:rsidR="004F1D72" w:rsidRPr="003E0683" w:rsidRDefault="004F1D72">
      <w:pPr>
        <w:pStyle w:val="Textkrper"/>
        <w:rPr>
          <w:b w:val="0"/>
          <w:sz w:val="20"/>
          <w:lang w:val="en-US"/>
        </w:rPr>
      </w:pPr>
    </w:p>
    <w:p w14:paraId="1005CB7E" w14:textId="77777777" w:rsidR="004F1D72" w:rsidRPr="003E0683" w:rsidRDefault="004F1D72">
      <w:pPr>
        <w:pStyle w:val="Textkrper"/>
        <w:rPr>
          <w:b w:val="0"/>
          <w:sz w:val="20"/>
          <w:lang w:val="en-US"/>
        </w:rPr>
      </w:pPr>
    </w:p>
    <w:p w14:paraId="3B555E95" w14:textId="77777777" w:rsidR="00B02416" w:rsidRPr="003E0683" w:rsidRDefault="00B02416">
      <w:pPr>
        <w:pStyle w:val="Textkrper"/>
        <w:rPr>
          <w:b w:val="0"/>
          <w:sz w:val="20"/>
          <w:lang w:val="en-US"/>
        </w:rPr>
      </w:pPr>
    </w:p>
    <w:p w14:paraId="551A4A14" w14:textId="77777777" w:rsidR="00B02416" w:rsidRPr="003E0683" w:rsidRDefault="00B02416">
      <w:pPr>
        <w:pStyle w:val="Textkrper"/>
        <w:rPr>
          <w:b w:val="0"/>
          <w:sz w:val="20"/>
          <w:lang w:val="en-US"/>
        </w:rPr>
      </w:pPr>
    </w:p>
    <w:p w14:paraId="6C98B3D6" w14:textId="77777777" w:rsidR="00B02416" w:rsidRPr="003E0683" w:rsidRDefault="00B02416">
      <w:pPr>
        <w:ind w:right="480"/>
        <w:rPr>
          <w:rFonts w:cs="Arial"/>
          <w:b/>
          <w:position w:val="6"/>
          <w:lang w:val="en-US"/>
        </w:rPr>
      </w:pPr>
    </w:p>
    <w:p w14:paraId="3937F907" w14:textId="77777777" w:rsidR="00B02416" w:rsidRPr="003E0683" w:rsidRDefault="00B02416">
      <w:pPr>
        <w:ind w:right="480"/>
        <w:rPr>
          <w:rFonts w:cs="Arial"/>
          <w:b/>
          <w:position w:val="6"/>
          <w:lang w:val="en-US"/>
        </w:rPr>
      </w:pPr>
    </w:p>
    <w:p w14:paraId="335944C1" w14:textId="77777777" w:rsidR="00B02416" w:rsidRPr="003E0683" w:rsidRDefault="00B02416">
      <w:pPr>
        <w:rPr>
          <w:lang w:val="en-US"/>
        </w:rPr>
      </w:pPr>
      <w:r w:rsidRPr="003E0683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3E0683">
        <w:rPr>
          <w:lang w:val="en-US"/>
        </w:rPr>
        <w:t xml:space="preserve">WIKA Alexander </w:t>
      </w:r>
      <w:proofErr w:type="spellStart"/>
      <w:r w:rsidRPr="003E0683">
        <w:rPr>
          <w:lang w:val="en-US"/>
        </w:rPr>
        <w:t>Wiegand</w:t>
      </w:r>
      <w:proofErr w:type="spellEnd"/>
      <w:r w:rsidRPr="003E0683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3E0683">
        <w:rPr>
          <w:lang w:val="en-US"/>
        </w:rPr>
        <w:t>Tel. +49 9372 132-0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3E0683">
        <w:rPr>
          <w:lang w:val="en-US"/>
        </w:rPr>
        <w:t>Fax +49 9372 132-406</w:t>
      </w:r>
    </w:p>
    <w:p w14:paraId="67ACE2AD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3E0683">
        <w:rPr>
          <w:lang w:val="en-US"/>
        </w:rPr>
        <w:t>vertrieb@wika.com</w:t>
      </w:r>
    </w:p>
    <w:p w14:paraId="6E80F9C9" w14:textId="77777777" w:rsidR="00B02416" w:rsidRPr="00351147" w:rsidRDefault="00731CA5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49380D" w:rsidRPr="003E0683">
          <w:rPr>
            <w:rStyle w:val="Hyperlink"/>
            <w:rFonts w:cs="Arial"/>
            <w:lang w:val="en-US"/>
          </w:rPr>
          <w:t>www.wika.de</w:t>
        </w:r>
      </w:hyperlink>
    </w:p>
    <w:p w14:paraId="64FB8649" w14:textId="11313B4F" w:rsidR="00B02416" w:rsidRPr="003E0683" w:rsidRDefault="004F1D72">
      <w:pPr>
        <w:tabs>
          <w:tab w:val="left" w:pos="993"/>
        </w:tabs>
        <w:rPr>
          <w:rFonts w:cs="Arial"/>
          <w:b/>
          <w:lang w:val="en-US"/>
        </w:rPr>
      </w:pPr>
      <w:r w:rsidRPr="003E0683">
        <w:rPr>
          <w:rFonts w:cs="Arial"/>
          <w:b/>
          <w:lang w:val="en-US"/>
        </w:rPr>
        <w:lastRenderedPageBreak/>
        <w:t>WIKA company photograph:</w:t>
      </w:r>
    </w:p>
    <w:p w14:paraId="34324ADC" w14:textId="1934D719" w:rsidR="004F1D72" w:rsidRPr="00995647" w:rsidRDefault="004F1D72">
      <w:pPr>
        <w:tabs>
          <w:tab w:val="left" w:pos="993"/>
        </w:tabs>
        <w:rPr>
          <w:rFonts w:cs="Arial"/>
          <w:lang w:val="en-US"/>
        </w:rPr>
      </w:pPr>
      <w:r w:rsidRPr="00995647">
        <w:rPr>
          <w:rFonts w:cs="Arial"/>
          <w:lang w:val="en-US"/>
        </w:rPr>
        <w:t xml:space="preserve">Pressure switch model </w:t>
      </w:r>
      <w:r w:rsidR="003922CA" w:rsidRPr="00995647">
        <w:rPr>
          <w:rFonts w:cs="Arial"/>
          <w:lang w:val="en-US"/>
        </w:rPr>
        <w:t>PSM-</w:t>
      </w:r>
      <w:r w:rsidRPr="00995647">
        <w:rPr>
          <w:rFonts w:cs="Arial"/>
          <w:lang w:val="en-US"/>
        </w:rPr>
        <w:t>550</w:t>
      </w:r>
    </w:p>
    <w:p w14:paraId="205B7883" w14:textId="241987DF" w:rsidR="00B02416" w:rsidRPr="0099564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02AF2D5" w14:textId="77777777" w:rsidR="00482CD0" w:rsidRPr="00995647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AB2CCE4" w14:textId="3D2A2EDA" w:rsidR="00482CD0" w:rsidRPr="00731CA5" w:rsidRDefault="00731CA5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rFonts w:cs="Arial"/>
          <w:noProof/>
        </w:rPr>
        <w:drawing>
          <wp:inline distT="0" distB="0" distL="0" distR="0" wp14:anchorId="63CB998E" wp14:editId="4946D36F">
            <wp:extent cx="3048000" cy="3314700"/>
            <wp:effectExtent l="0" t="0" r="0" b="0"/>
            <wp:docPr id="5" name="Grafik 5" descr="N:\Sales-Europe\06_Marketing\MS\02_Media\10_Presse_MAAN\02_Presseinformationen\2018\Bilder\PSM-550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8\Bilder\PSM-550ne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15E0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16543FC2" w:rsidR="00B02416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391EB1CB" w14:textId="69979B0D" w:rsidR="00731CA5" w:rsidRDefault="00731CA5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824278C" w14:textId="77777777" w:rsidR="00731CA5" w:rsidRPr="00A47A9E" w:rsidRDefault="00731CA5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A47A9E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3E0683">
        <w:rPr>
          <w:b/>
          <w:lang w:val="en-US"/>
        </w:rPr>
        <w:t>Edited by:</w:t>
      </w:r>
    </w:p>
    <w:p w14:paraId="0BB31A55" w14:textId="77777777" w:rsidR="00B02416" w:rsidRPr="00731CA5" w:rsidRDefault="00B02416">
      <w:pPr>
        <w:tabs>
          <w:tab w:val="left" w:pos="993"/>
        </w:tabs>
        <w:rPr>
          <w:lang w:val="en-US"/>
        </w:rPr>
      </w:pPr>
      <w:r w:rsidRPr="003E0683">
        <w:rPr>
          <w:lang w:val="en-US"/>
        </w:rPr>
        <w:t xml:space="preserve">WIKA Alexander </w:t>
      </w:r>
      <w:proofErr w:type="spellStart"/>
      <w:r w:rsidRPr="003E0683">
        <w:rPr>
          <w:lang w:val="en-US"/>
        </w:rPr>
        <w:t>Wiegand</w:t>
      </w:r>
      <w:proofErr w:type="spellEnd"/>
      <w:r w:rsidRPr="003E0683">
        <w:rPr>
          <w:lang w:val="en-US"/>
        </w:rPr>
        <w:t xml:space="preserve"> SE &amp; Co. </w:t>
      </w:r>
      <w:r w:rsidRPr="00731CA5">
        <w:rPr>
          <w:lang w:val="en-US"/>
        </w:rP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3E0683" w:rsidRDefault="00B02416">
      <w:pPr>
        <w:rPr>
          <w:lang w:val="en-US"/>
        </w:rPr>
      </w:pPr>
      <w:r w:rsidRPr="003E0683">
        <w:rPr>
          <w:lang w:val="en-US"/>
        </w:rPr>
        <w:t>Tel. +49 9372 132-8010</w:t>
      </w:r>
    </w:p>
    <w:p w14:paraId="1F1A8F07" w14:textId="77777777" w:rsidR="00B02416" w:rsidRPr="003E0683" w:rsidRDefault="00B02416">
      <w:pPr>
        <w:rPr>
          <w:lang w:val="en-US"/>
        </w:rPr>
      </w:pPr>
      <w:r w:rsidRPr="003E0683">
        <w:rPr>
          <w:lang w:val="en-US"/>
        </w:rPr>
        <w:t>Fax +49 9372 132-8008010</w:t>
      </w:r>
    </w:p>
    <w:p w14:paraId="58EDD350" w14:textId="77777777" w:rsidR="00B02416" w:rsidRPr="003E0683" w:rsidRDefault="00B02416">
      <w:pPr>
        <w:rPr>
          <w:lang w:val="en-US"/>
        </w:rPr>
      </w:pPr>
      <w:r w:rsidRPr="003E0683">
        <w:rPr>
          <w:lang w:val="en-US"/>
        </w:rPr>
        <w:t>andre.habel-nunes@wika.com</w:t>
      </w:r>
    </w:p>
    <w:p w14:paraId="36D080C0" w14:textId="77777777" w:rsidR="00B02416" w:rsidRPr="003E0683" w:rsidRDefault="00731CA5">
      <w:pPr>
        <w:rPr>
          <w:lang w:val="en-US"/>
        </w:rPr>
      </w:pPr>
      <w:hyperlink r:id="rId12" w:history="1">
        <w:r w:rsidR="0049380D" w:rsidRPr="003E0683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3E0683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1ADD740B" w:rsidR="00B02416" w:rsidRPr="003E0683" w:rsidRDefault="00B02416">
      <w:pPr>
        <w:rPr>
          <w:rFonts w:cs="Arial"/>
          <w:lang w:val="en-US"/>
        </w:rPr>
      </w:pPr>
      <w:r w:rsidRPr="003E0683">
        <w:rPr>
          <w:rFonts w:cs="Arial"/>
          <w:lang w:val="en-US"/>
        </w:rPr>
        <w:t>WIKA press release</w:t>
      </w:r>
      <w:r w:rsidR="00731CA5">
        <w:rPr>
          <w:rFonts w:cs="Arial"/>
          <w:lang w:val="en-US"/>
        </w:rPr>
        <w:t xml:space="preserve"> 06/2018</w:t>
      </w:r>
    </w:p>
    <w:p w14:paraId="615510E4" w14:textId="77777777" w:rsidR="00B02416" w:rsidRPr="003E0683" w:rsidRDefault="00B02416">
      <w:pPr>
        <w:pStyle w:val="Textkrper"/>
        <w:rPr>
          <w:b w:val="0"/>
          <w:sz w:val="20"/>
          <w:lang w:val="en-US"/>
        </w:rPr>
      </w:pPr>
    </w:p>
    <w:sectPr w:rsidR="00B02416" w:rsidRPr="003E0683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671B63" w:rsidRDefault="00671B63">
      <w:r>
        <w:separator/>
      </w:r>
    </w:p>
  </w:endnote>
  <w:endnote w:type="continuationSeparator" w:id="0">
    <w:p w14:paraId="70B5AE05" w14:textId="77777777" w:rsidR="00671B63" w:rsidRDefault="006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671B63" w:rsidRDefault="00671B63">
      <w:r>
        <w:separator/>
      </w:r>
    </w:p>
  </w:footnote>
  <w:footnote w:type="continuationSeparator" w:id="0">
    <w:p w14:paraId="3B1EA5CC" w14:textId="77777777" w:rsidR="00671B63" w:rsidRDefault="006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345"/>
    <w:rsid w:val="000161BB"/>
    <w:rsid w:val="00022A4B"/>
    <w:rsid w:val="000425F6"/>
    <w:rsid w:val="00062B51"/>
    <w:rsid w:val="00062C80"/>
    <w:rsid w:val="000719D3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0E33F4"/>
    <w:rsid w:val="000F491D"/>
    <w:rsid w:val="0010057B"/>
    <w:rsid w:val="00102490"/>
    <w:rsid w:val="001038E3"/>
    <w:rsid w:val="001215A6"/>
    <w:rsid w:val="00121AC8"/>
    <w:rsid w:val="00154F72"/>
    <w:rsid w:val="00165D8C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C6D"/>
    <w:rsid w:val="001D6718"/>
    <w:rsid w:val="001E3EFC"/>
    <w:rsid w:val="001E6072"/>
    <w:rsid w:val="001F5C5E"/>
    <w:rsid w:val="00210005"/>
    <w:rsid w:val="00220C1D"/>
    <w:rsid w:val="00244990"/>
    <w:rsid w:val="00272512"/>
    <w:rsid w:val="00282905"/>
    <w:rsid w:val="00291653"/>
    <w:rsid w:val="002958D2"/>
    <w:rsid w:val="002D2E14"/>
    <w:rsid w:val="002D79CE"/>
    <w:rsid w:val="002E03F7"/>
    <w:rsid w:val="002E0864"/>
    <w:rsid w:val="002E6177"/>
    <w:rsid w:val="002F39F5"/>
    <w:rsid w:val="002F63A9"/>
    <w:rsid w:val="00314078"/>
    <w:rsid w:val="003157EB"/>
    <w:rsid w:val="003171B5"/>
    <w:rsid w:val="0032638B"/>
    <w:rsid w:val="00351147"/>
    <w:rsid w:val="00363701"/>
    <w:rsid w:val="00376710"/>
    <w:rsid w:val="0037709C"/>
    <w:rsid w:val="00377A0B"/>
    <w:rsid w:val="00381A47"/>
    <w:rsid w:val="00385DB1"/>
    <w:rsid w:val="003922CA"/>
    <w:rsid w:val="003B5CCA"/>
    <w:rsid w:val="003B654C"/>
    <w:rsid w:val="003C1EC3"/>
    <w:rsid w:val="003C6975"/>
    <w:rsid w:val="003C6E5A"/>
    <w:rsid w:val="003D6883"/>
    <w:rsid w:val="003E0683"/>
    <w:rsid w:val="003F2D65"/>
    <w:rsid w:val="00404625"/>
    <w:rsid w:val="00420D1E"/>
    <w:rsid w:val="0045366A"/>
    <w:rsid w:val="00456796"/>
    <w:rsid w:val="0046622E"/>
    <w:rsid w:val="0046686A"/>
    <w:rsid w:val="004705E5"/>
    <w:rsid w:val="00471B15"/>
    <w:rsid w:val="00474D5C"/>
    <w:rsid w:val="00475212"/>
    <w:rsid w:val="00482CD0"/>
    <w:rsid w:val="00491236"/>
    <w:rsid w:val="0049380D"/>
    <w:rsid w:val="0049465C"/>
    <w:rsid w:val="00497816"/>
    <w:rsid w:val="004A3EAB"/>
    <w:rsid w:val="004B0483"/>
    <w:rsid w:val="004C12A7"/>
    <w:rsid w:val="004D2995"/>
    <w:rsid w:val="004E2919"/>
    <w:rsid w:val="004E3590"/>
    <w:rsid w:val="004E7285"/>
    <w:rsid w:val="004F1D72"/>
    <w:rsid w:val="005119B7"/>
    <w:rsid w:val="005350E7"/>
    <w:rsid w:val="00546D2A"/>
    <w:rsid w:val="005543F4"/>
    <w:rsid w:val="00557454"/>
    <w:rsid w:val="00557F44"/>
    <w:rsid w:val="00557F5E"/>
    <w:rsid w:val="00574C67"/>
    <w:rsid w:val="0058003C"/>
    <w:rsid w:val="00584852"/>
    <w:rsid w:val="005A0EC4"/>
    <w:rsid w:val="005C3E1E"/>
    <w:rsid w:val="005C4D8E"/>
    <w:rsid w:val="005C55E6"/>
    <w:rsid w:val="005F157A"/>
    <w:rsid w:val="005F2A69"/>
    <w:rsid w:val="0060171D"/>
    <w:rsid w:val="00601863"/>
    <w:rsid w:val="006155BD"/>
    <w:rsid w:val="00617A49"/>
    <w:rsid w:val="00617E61"/>
    <w:rsid w:val="00630B9B"/>
    <w:rsid w:val="00633842"/>
    <w:rsid w:val="006347E0"/>
    <w:rsid w:val="00637471"/>
    <w:rsid w:val="00641F3F"/>
    <w:rsid w:val="00643995"/>
    <w:rsid w:val="00645A0F"/>
    <w:rsid w:val="00647B60"/>
    <w:rsid w:val="006525E1"/>
    <w:rsid w:val="00653357"/>
    <w:rsid w:val="006645D6"/>
    <w:rsid w:val="0066461C"/>
    <w:rsid w:val="006701C1"/>
    <w:rsid w:val="0067020C"/>
    <w:rsid w:val="00670CE4"/>
    <w:rsid w:val="00671B63"/>
    <w:rsid w:val="00675792"/>
    <w:rsid w:val="006C2308"/>
    <w:rsid w:val="006C544D"/>
    <w:rsid w:val="006D1F5A"/>
    <w:rsid w:val="006D2745"/>
    <w:rsid w:val="006D4F5E"/>
    <w:rsid w:val="006E0FD0"/>
    <w:rsid w:val="006E1CD0"/>
    <w:rsid w:val="006F2B9C"/>
    <w:rsid w:val="006F5E44"/>
    <w:rsid w:val="007072F4"/>
    <w:rsid w:val="00731CA5"/>
    <w:rsid w:val="00735CED"/>
    <w:rsid w:val="0076072C"/>
    <w:rsid w:val="00780B3B"/>
    <w:rsid w:val="0079085F"/>
    <w:rsid w:val="0079281B"/>
    <w:rsid w:val="007A1E37"/>
    <w:rsid w:val="007A69B7"/>
    <w:rsid w:val="007B3E54"/>
    <w:rsid w:val="007C6146"/>
    <w:rsid w:val="007E6A15"/>
    <w:rsid w:val="00817E93"/>
    <w:rsid w:val="0082325D"/>
    <w:rsid w:val="00832A27"/>
    <w:rsid w:val="0084686B"/>
    <w:rsid w:val="0085368F"/>
    <w:rsid w:val="00857809"/>
    <w:rsid w:val="00863B30"/>
    <w:rsid w:val="00864E8A"/>
    <w:rsid w:val="008744CC"/>
    <w:rsid w:val="00874FFA"/>
    <w:rsid w:val="00880BD2"/>
    <w:rsid w:val="00897C3C"/>
    <w:rsid w:val="008B5A38"/>
    <w:rsid w:val="008C6221"/>
    <w:rsid w:val="008D3B94"/>
    <w:rsid w:val="008D5545"/>
    <w:rsid w:val="008E3BAE"/>
    <w:rsid w:val="008E574F"/>
    <w:rsid w:val="008E5EA4"/>
    <w:rsid w:val="008F5575"/>
    <w:rsid w:val="0093639C"/>
    <w:rsid w:val="009420C0"/>
    <w:rsid w:val="00942229"/>
    <w:rsid w:val="00963F23"/>
    <w:rsid w:val="00977048"/>
    <w:rsid w:val="00986A46"/>
    <w:rsid w:val="00987F37"/>
    <w:rsid w:val="00995647"/>
    <w:rsid w:val="009967EF"/>
    <w:rsid w:val="009A29CD"/>
    <w:rsid w:val="009A2A9B"/>
    <w:rsid w:val="009A6DCA"/>
    <w:rsid w:val="009A7799"/>
    <w:rsid w:val="009B3B38"/>
    <w:rsid w:val="009C5A29"/>
    <w:rsid w:val="009D3D2C"/>
    <w:rsid w:val="009D40A1"/>
    <w:rsid w:val="009E4A2E"/>
    <w:rsid w:val="009E4A88"/>
    <w:rsid w:val="009F6B27"/>
    <w:rsid w:val="009F7A9E"/>
    <w:rsid w:val="00A10594"/>
    <w:rsid w:val="00A12774"/>
    <w:rsid w:val="00A13127"/>
    <w:rsid w:val="00A21782"/>
    <w:rsid w:val="00A251B3"/>
    <w:rsid w:val="00A32C54"/>
    <w:rsid w:val="00A463DF"/>
    <w:rsid w:val="00A47A9E"/>
    <w:rsid w:val="00A63C4B"/>
    <w:rsid w:val="00A73320"/>
    <w:rsid w:val="00A75BF2"/>
    <w:rsid w:val="00A760CB"/>
    <w:rsid w:val="00AC4BA2"/>
    <w:rsid w:val="00AC5BB8"/>
    <w:rsid w:val="00AD6FE3"/>
    <w:rsid w:val="00AE0961"/>
    <w:rsid w:val="00AE32E6"/>
    <w:rsid w:val="00AF4647"/>
    <w:rsid w:val="00B02416"/>
    <w:rsid w:val="00B141CB"/>
    <w:rsid w:val="00B15E31"/>
    <w:rsid w:val="00B34F87"/>
    <w:rsid w:val="00B51B9B"/>
    <w:rsid w:val="00B74A9A"/>
    <w:rsid w:val="00B76096"/>
    <w:rsid w:val="00B93CEE"/>
    <w:rsid w:val="00B93D09"/>
    <w:rsid w:val="00B96C6F"/>
    <w:rsid w:val="00BC39BA"/>
    <w:rsid w:val="00BE5360"/>
    <w:rsid w:val="00BE598D"/>
    <w:rsid w:val="00BF1D5B"/>
    <w:rsid w:val="00C0686E"/>
    <w:rsid w:val="00C068D8"/>
    <w:rsid w:val="00C11FF3"/>
    <w:rsid w:val="00C12E94"/>
    <w:rsid w:val="00C264AC"/>
    <w:rsid w:val="00C37C40"/>
    <w:rsid w:val="00C43751"/>
    <w:rsid w:val="00C479A9"/>
    <w:rsid w:val="00C50180"/>
    <w:rsid w:val="00C62791"/>
    <w:rsid w:val="00C677A3"/>
    <w:rsid w:val="00C82345"/>
    <w:rsid w:val="00C865AC"/>
    <w:rsid w:val="00C87BF7"/>
    <w:rsid w:val="00C92F55"/>
    <w:rsid w:val="00CE252E"/>
    <w:rsid w:val="00CE63EA"/>
    <w:rsid w:val="00D0643B"/>
    <w:rsid w:val="00D07AAA"/>
    <w:rsid w:val="00D320E7"/>
    <w:rsid w:val="00D40FED"/>
    <w:rsid w:val="00D434BE"/>
    <w:rsid w:val="00D44F1C"/>
    <w:rsid w:val="00D83612"/>
    <w:rsid w:val="00DA0534"/>
    <w:rsid w:val="00DB293A"/>
    <w:rsid w:val="00DC73E0"/>
    <w:rsid w:val="00DD4130"/>
    <w:rsid w:val="00DE36CE"/>
    <w:rsid w:val="00E041D8"/>
    <w:rsid w:val="00E16F1B"/>
    <w:rsid w:val="00E20003"/>
    <w:rsid w:val="00E263A7"/>
    <w:rsid w:val="00E34370"/>
    <w:rsid w:val="00E34AB0"/>
    <w:rsid w:val="00E35793"/>
    <w:rsid w:val="00E55476"/>
    <w:rsid w:val="00E85CA1"/>
    <w:rsid w:val="00E9044A"/>
    <w:rsid w:val="00EA679E"/>
    <w:rsid w:val="00EC32F7"/>
    <w:rsid w:val="00EE13BC"/>
    <w:rsid w:val="00EE561E"/>
    <w:rsid w:val="00EF2D69"/>
    <w:rsid w:val="00F00091"/>
    <w:rsid w:val="00F0270A"/>
    <w:rsid w:val="00F151F7"/>
    <w:rsid w:val="00F20E45"/>
    <w:rsid w:val="00F3657A"/>
    <w:rsid w:val="00F37052"/>
    <w:rsid w:val="00F405F2"/>
    <w:rsid w:val="00F506A3"/>
    <w:rsid w:val="00F74D0C"/>
    <w:rsid w:val="00F8289A"/>
    <w:rsid w:val="00FA0B4C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69F5-4779-44E9-9351-6EE6271D8E16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9DCDF-220C-495E-942D-1E500F68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14D026-21AC-4810-8D7F-8BCC99CC2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8A603-6D9B-495B-AFDA-3CDB77FC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1580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2008-02-12T06:25:00Z</cp:lastPrinted>
  <dcterms:created xsi:type="dcterms:W3CDTF">2018-05-08T08:13:00Z</dcterms:created>
  <dcterms:modified xsi:type="dcterms:W3CDTF">2018-05-22T08:30:00Z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