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B9616" w14:textId="142DC375" w:rsidR="00CA7388" w:rsidRPr="001D0B4D" w:rsidRDefault="0009044A" w:rsidP="009E4A88">
      <w:pPr>
        <w:pStyle w:val="Textkrper"/>
        <w:rPr>
          <w:bCs w:val="0"/>
          <w:sz w:val="24"/>
        </w:rPr>
      </w:pPr>
      <w:r>
        <w:rPr>
          <w:bCs w:val="0"/>
          <w:sz w:val="24"/>
        </w:rPr>
        <w:t>Configure and read instruments</w:t>
      </w:r>
      <w:r w:rsidR="009F05B6">
        <w:rPr>
          <w:bCs w:val="0"/>
          <w:sz w:val="24"/>
        </w:rPr>
        <w:br/>
      </w:r>
      <w:r>
        <w:rPr>
          <w:bCs w:val="0"/>
          <w:sz w:val="24"/>
        </w:rPr>
        <w:t>via app and smartphone</w:t>
      </w:r>
      <w:r w:rsidR="009F05B6">
        <w:rPr>
          <w:bCs w:val="0"/>
          <w:sz w:val="24"/>
        </w:rPr>
        <w:br/>
      </w:r>
      <w:r w:rsidR="009F05B6">
        <w:rPr>
          <w:bCs w:val="0"/>
          <w:sz w:val="24"/>
        </w:rPr>
        <w:br/>
      </w:r>
    </w:p>
    <w:p w14:paraId="25C41473" w14:textId="7416CC39" w:rsidR="00C57F56" w:rsidRDefault="00C57F56" w:rsidP="00CF4FA6">
      <w:pPr>
        <w:pStyle w:val="Textkrper"/>
        <w:rPr>
          <w:bCs w:val="0"/>
        </w:rPr>
      </w:pPr>
      <w:r>
        <w:rPr>
          <w:bCs w:val="0"/>
        </w:rPr>
        <w:t xml:space="preserve">Klingenberg, </w:t>
      </w:r>
      <w:r w:rsidR="00EA3405">
        <w:rPr>
          <w:bCs w:val="0"/>
        </w:rPr>
        <w:t xml:space="preserve">October </w:t>
      </w:r>
      <w:r>
        <w:rPr>
          <w:bCs w:val="0"/>
        </w:rPr>
        <w:t xml:space="preserve">2016. </w:t>
      </w:r>
    </w:p>
    <w:p w14:paraId="70BB9617" w14:textId="6C7F6C8A" w:rsidR="001A2F3C" w:rsidRDefault="002C2424" w:rsidP="00CF4FA6">
      <w:pPr>
        <w:pStyle w:val="Textkrper"/>
        <w:rPr>
          <w:bCs w:val="0"/>
        </w:rPr>
      </w:pPr>
      <w:r>
        <w:rPr>
          <w:bCs w:val="0"/>
        </w:rPr>
        <w:t>With the new CPG1500 precision digital pressure gauge from WIKA, c</w:t>
      </w:r>
      <w:r w:rsidR="00012649">
        <w:rPr>
          <w:bCs w:val="0"/>
        </w:rPr>
        <w:t xml:space="preserve">ustomers can now also communicate </w:t>
      </w:r>
      <w:r>
        <w:rPr>
          <w:bCs w:val="0"/>
        </w:rPr>
        <w:t xml:space="preserve">with it </w:t>
      </w:r>
      <w:r w:rsidR="00012649">
        <w:rPr>
          <w:bCs w:val="0"/>
        </w:rPr>
        <w:t>via smartphone. The corresponding mobile app, “</w:t>
      </w:r>
      <w:proofErr w:type="spellStart"/>
      <w:r w:rsidR="00EA3405">
        <w:rPr>
          <w:bCs w:val="0"/>
        </w:rPr>
        <w:fldChar w:fldCharType="begin"/>
      </w:r>
      <w:r w:rsidR="00EA3405">
        <w:rPr>
          <w:bCs w:val="0"/>
        </w:rPr>
        <w:instrText xml:space="preserve"> HYPERLINK "https://play.google.com/store/apps/details?id=com.WIKA.WIKAwireless&amp;hl=de" </w:instrText>
      </w:r>
      <w:r w:rsidR="00EA3405">
        <w:rPr>
          <w:bCs w:val="0"/>
        </w:rPr>
      </w:r>
      <w:r w:rsidR="00EA3405">
        <w:rPr>
          <w:bCs w:val="0"/>
        </w:rPr>
        <w:fldChar w:fldCharType="separate"/>
      </w:r>
      <w:r w:rsidR="00012649" w:rsidRPr="00EA3405">
        <w:rPr>
          <w:rStyle w:val="Hyperlink"/>
          <w:bCs w:val="0"/>
        </w:rPr>
        <w:t>myWIKA</w:t>
      </w:r>
      <w:proofErr w:type="spellEnd"/>
      <w:r w:rsidR="00012649" w:rsidRPr="00EA3405">
        <w:rPr>
          <w:rStyle w:val="Hyperlink"/>
          <w:bCs w:val="0"/>
        </w:rPr>
        <w:t xml:space="preserve"> </w:t>
      </w:r>
      <w:r w:rsidR="00E11EA5" w:rsidRPr="00EA3405">
        <w:rPr>
          <w:rStyle w:val="Hyperlink"/>
          <w:bCs w:val="0"/>
        </w:rPr>
        <w:t>de</w:t>
      </w:r>
      <w:bookmarkStart w:id="0" w:name="_GoBack"/>
      <w:bookmarkEnd w:id="0"/>
      <w:r w:rsidR="00E11EA5" w:rsidRPr="00EA3405">
        <w:rPr>
          <w:rStyle w:val="Hyperlink"/>
          <w:bCs w:val="0"/>
        </w:rPr>
        <w:t>v</w:t>
      </w:r>
      <w:r w:rsidR="00E11EA5" w:rsidRPr="00EA3405">
        <w:rPr>
          <w:rStyle w:val="Hyperlink"/>
          <w:bCs w:val="0"/>
        </w:rPr>
        <w:t>ice</w:t>
      </w:r>
      <w:r w:rsidR="00EA3405">
        <w:rPr>
          <w:bCs w:val="0"/>
        </w:rPr>
        <w:fldChar w:fldCharType="end"/>
      </w:r>
      <w:r w:rsidR="00E11EA5">
        <w:rPr>
          <w:bCs w:val="0"/>
        </w:rPr>
        <w:t xml:space="preserve">”, can be downloaded free </w:t>
      </w:r>
      <w:r w:rsidR="00012649">
        <w:rPr>
          <w:bCs w:val="0"/>
        </w:rPr>
        <w:t>of</w:t>
      </w:r>
      <w:r w:rsidR="00E11EA5">
        <w:rPr>
          <w:bCs w:val="0"/>
        </w:rPr>
        <w:t xml:space="preserve"> </w:t>
      </w:r>
      <w:r w:rsidR="00012649">
        <w:rPr>
          <w:bCs w:val="0"/>
        </w:rPr>
        <w:t>charge from the Google Play Store.</w:t>
      </w:r>
    </w:p>
    <w:p w14:paraId="70BB9618" w14:textId="77777777" w:rsidR="001A2F3C" w:rsidRDefault="001A2F3C" w:rsidP="00CF4FA6">
      <w:pPr>
        <w:pStyle w:val="Textkrper"/>
        <w:rPr>
          <w:bCs w:val="0"/>
        </w:rPr>
      </w:pPr>
    </w:p>
    <w:p w14:paraId="70BB9619" w14:textId="77777777" w:rsidR="00447087" w:rsidRDefault="00C74CDB" w:rsidP="00CF4FA6">
      <w:pPr>
        <w:pStyle w:val="Textkrper"/>
        <w:rPr>
          <w:b w:val="0"/>
          <w:bCs w:val="0"/>
        </w:rPr>
      </w:pPr>
      <w:r>
        <w:rPr>
          <w:b w:val="0"/>
          <w:bCs w:val="0"/>
        </w:rPr>
        <w:t>Via the app and the WIKA-Wireless connection, the CPG1500 can be conveniently configured for test and calibration tasks via mobile phone. During the pressure measurement, the measured value is shown on the display in the desired unit. Moreover, users can access further parameters such as temperature and pressure change rate and also additional instrument information via the WIKA website. The app also enables the configuration, control and storage of log operations. Since the app also communicates with the WIKA-Cal software, the logged data can be transmitted wirelessly for further processing on a suitable computer.</w:t>
      </w:r>
    </w:p>
    <w:p w14:paraId="70BB961A" w14:textId="77777777" w:rsidR="00447087" w:rsidRDefault="00447087" w:rsidP="00CF4FA6">
      <w:pPr>
        <w:pStyle w:val="Textkrper"/>
        <w:rPr>
          <w:b w:val="0"/>
          <w:bCs w:val="0"/>
        </w:rPr>
      </w:pPr>
    </w:p>
    <w:p w14:paraId="70BB961B" w14:textId="73BBEA9E" w:rsidR="00FA607A" w:rsidRPr="00B257B3" w:rsidRDefault="00447087" w:rsidP="00FA607A">
      <w:pPr>
        <w:pStyle w:val="Textkrper"/>
        <w:rPr>
          <w:b w:val="0"/>
          <w:bCs w:val="0"/>
        </w:rPr>
      </w:pPr>
      <w:r>
        <w:rPr>
          <w:b w:val="0"/>
          <w:bCs w:val="0"/>
        </w:rPr>
        <w:t>The new mobile app is currently available for smartphones with Android operating systems. For the time being, its functi</w:t>
      </w:r>
      <w:r w:rsidR="00CE181F">
        <w:rPr>
          <w:b w:val="0"/>
          <w:bCs w:val="0"/>
        </w:rPr>
        <w:t>ons relate only to the CPG1500 -</w:t>
      </w:r>
      <w:r>
        <w:rPr>
          <w:b w:val="0"/>
          <w:bCs w:val="0"/>
        </w:rPr>
        <w:t xml:space="preserve"> however, versions for other WIKA calibration instruments are already planned. </w:t>
      </w:r>
    </w:p>
    <w:p w14:paraId="70BB961C" w14:textId="77777777" w:rsidR="00B24442" w:rsidRPr="00BF7D34" w:rsidRDefault="00B24442" w:rsidP="006817EE">
      <w:pPr>
        <w:rPr>
          <w:rFonts w:cs="Arial"/>
          <w:sz w:val="22"/>
          <w:szCs w:val="22"/>
        </w:rPr>
      </w:pPr>
    </w:p>
    <w:p w14:paraId="70BB961D" w14:textId="77777777" w:rsidR="00B24442" w:rsidRPr="00BF7D34" w:rsidRDefault="00B24442" w:rsidP="006817EE">
      <w:pPr>
        <w:rPr>
          <w:rFonts w:cs="Arial"/>
          <w:sz w:val="22"/>
          <w:szCs w:val="22"/>
        </w:rPr>
      </w:pPr>
    </w:p>
    <w:p w14:paraId="70BB9621" w14:textId="71A3E80E" w:rsidR="00B02416" w:rsidRPr="00BF7D34" w:rsidRDefault="00B02416">
      <w:pPr>
        <w:pStyle w:val="Textkrper"/>
        <w:rPr>
          <w:b w:val="0"/>
        </w:rPr>
      </w:pPr>
      <w:r>
        <w:rPr>
          <w:b w:val="0"/>
        </w:rPr>
        <w:t xml:space="preserve">Number of characters: </w:t>
      </w:r>
      <w:r w:rsidR="005F5D6D">
        <w:rPr>
          <w:b w:val="0"/>
        </w:rPr>
        <w:t>1084</w:t>
      </w:r>
    </w:p>
    <w:p w14:paraId="70BB9622" w14:textId="45B1E620" w:rsidR="00FA392F" w:rsidRPr="00BF7D34" w:rsidRDefault="00E42902">
      <w:pPr>
        <w:rPr>
          <w:rFonts w:cs="Arial"/>
          <w:position w:val="6"/>
          <w:sz w:val="22"/>
          <w:szCs w:val="22"/>
        </w:rPr>
      </w:pPr>
      <w:r>
        <w:rPr>
          <w:rFonts w:cs="Arial"/>
          <w:position w:val="6"/>
          <w:sz w:val="22"/>
          <w:szCs w:val="22"/>
        </w:rPr>
        <w:t>Key words: “</w:t>
      </w:r>
      <w:proofErr w:type="spellStart"/>
      <w:r>
        <w:rPr>
          <w:rFonts w:cs="Arial"/>
          <w:position w:val="6"/>
          <w:sz w:val="22"/>
          <w:szCs w:val="22"/>
        </w:rPr>
        <w:t>myWIKA</w:t>
      </w:r>
      <w:proofErr w:type="spellEnd"/>
      <w:r>
        <w:rPr>
          <w:rFonts w:cs="Arial"/>
          <w:position w:val="6"/>
          <w:sz w:val="22"/>
          <w:szCs w:val="22"/>
        </w:rPr>
        <w:t xml:space="preserve"> device” app</w:t>
      </w:r>
    </w:p>
    <w:p w14:paraId="70BB9623" w14:textId="77777777" w:rsidR="00B02416" w:rsidRDefault="00B02416">
      <w:pPr>
        <w:pStyle w:val="Textkrper"/>
        <w:rPr>
          <w:b w:val="0"/>
          <w:sz w:val="20"/>
        </w:rPr>
      </w:pPr>
    </w:p>
    <w:p w14:paraId="70BB9624" w14:textId="77777777" w:rsidR="00B02416" w:rsidRDefault="00B02416">
      <w:pPr>
        <w:pStyle w:val="Textkrper"/>
        <w:rPr>
          <w:b w:val="0"/>
          <w:sz w:val="20"/>
        </w:rPr>
      </w:pPr>
    </w:p>
    <w:p w14:paraId="70BB9625" w14:textId="77777777" w:rsidR="00B02416" w:rsidRDefault="00B02416">
      <w:pPr>
        <w:pStyle w:val="Textkrper"/>
        <w:rPr>
          <w:b w:val="0"/>
          <w:sz w:val="20"/>
        </w:rPr>
      </w:pPr>
    </w:p>
    <w:p w14:paraId="4598F0FC" w14:textId="0842F48C" w:rsidR="00C57F56" w:rsidRDefault="00C57F56">
      <w:pPr>
        <w:pStyle w:val="Textkrper"/>
        <w:rPr>
          <w:b w:val="0"/>
          <w:sz w:val="20"/>
        </w:rPr>
      </w:pPr>
    </w:p>
    <w:p w14:paraId="52D31E6C" w14:textId="77777777" w:rsidR="00C57F56" w:rsidRDefault="00C57F56">
      <w:pPr>
        <w:pStyle w:val="Textkrper"/>
        <w:rPr>
          <w:b w:val="0"/>
          <w:sz w:val="20"/>
        </w:rPr>
      </w:pPr>
    </w:p>
    <w:p w14:paraId="64E78C38" w14:textId="77777777" w:rsidR="00C57F56" w:rsidRDefault="00C57F56">
      <w:pPr>
        <w:pStyle w:val="Textkrper"/>
        <w:rPr>
          <w:b w:val="0"/>
          <w:sz w:val="20"/>
        </w:rPr>
      </w:pPr>
    </w:p>
    <w:p w14:paraId="70BB9626" w14:textId="77777777" w:rsidR="00B02416" w:rsidRDefault="00B02416">
      <w:pPr>
        <w:pStyle w:val="Textkrper"/>
        <w:rPr>
          <w:b w:val="0"/>
          <w:sz w:val="20"/>
        </w:rPr>
      </w:pPr>
    </w:p>
    <w:p w14:paraId="70BB9627" w14:textId="77777777" w:rsidR="00B02416" w:rsidRDefault="00B02416">
      <w:pPr>
        <w:ind w:right="480"/>
        <w:rPr>
          <w:rFonts w:cs="Arial"/>
          <w:b/>
          <w:position w:val="6"/>
        </w:rPr>
      </w:pPr>
    </w:p>
    <w:p w14:paraId="70BB9628" w14:textId="77777777" w:rsidR="00B02416" w:rsidRDefault="00B02416">
      <w:pPr>
        <w:ind w:right="480"/>
        <w:rPr>
          <w:rFonts w:cs="Arial"/>
          <w:b/>
          <w:position w:val="6"/>
        </w:rPr>
      </w:pPr>
    </w:p>
    <w:p w14:paraId="70BB9629" w14:textId="77777777" w:rsidR="00B02416" w:rsidRDefault="00B02416">
      <w:r>
        <w:rPr>
          <w:b/>
          <w:bCs/>
        </w:rPr>
        <w:t>Manufacturer:</w:t>
      </w:r>
    </w:p>
    <w:p w14:paraId="70BB962A" w14:textId="77777777" w:rsidR="00B02416" w:rsidRPr="009F05B6" w:rsidRDefault="00B02416">
      <w:pPr>
        <w:rPr>
          <w:lang w:val="de-DE"/>
        </w:rPr>
      </w:pPr>
      <w:r>
        <w:t xml:space="preserve">WIKA Alexander </w:t>
      </w:r>
      <w:proofErr w:type="spellStart"/>
      <w:r>
        <w:t>Wiegand</w:t>
      </w:r>
      <w:proofErr w:type="spellEnd"/>
      <w:r>
        <w:t xml:space="preserve"> SE &amp; Co. </w:t>
      </w:r>
      <w:r w:rsidRPr="009F05B6">
        <w:rPr>
          <w:lang w:val="de-DE"/>
        </w:rPr>
        <w:t>KG</w:t>
      </w:r>
    </w:p>
    <w:p w14:paraId="70BB962B" w14:textId="77777777" w:rsidR="00B02416" w:rsidRPr="009F05B6" w:rsidRDefault="00B02416">
      <w:pPr>
        <w:rPr>
          <w:lang w:val="de-DE"/>
        </w:rPr>
      </w:pPr>
      <w:r w:rsidRPr="009F05B6">
        <w:rPr>
          <w:lang w:val="de-DE"/>
        </w:rPr>
        <w:t>Alexander-Wiegand-Straße 30</w:t>
      </w:r>
    </w:p>
    <w:p w14:paraId="70BB962C" w14:textId="77777777" w:rsidR="00B02416" w:rsidRPr="009F05B6" w:rsidRDefault="00B02416">
      <w:pPr>
        <w:rPr>
          <w:lang w:val="de-DE"/>
        </w:rPr>
      </w:pPr>
      <w:r w:rsidRPr="009F05B6">
        <w:rPr>
          <w:lang w:val="de-DE"/>
        </w:rPr>
        <w:t>63911 Klingenberg/Germany</w:t>
      </w:r>
    </w:p>
    <w:p w14:paraId="70BB962D" w14:textId="77777777" w:rsidR="00B02416" w:rsidRDefault="00B02416">
      <w:pPr>
        <w:tabs>
          <w:tab w:val="left" w:pos="754"/>
          <w:tab w:val="left" w:pos="993"/>
        </w:tabs>
      </w:pPr>
      <w:r>
        <w:t>Tel. +49 9372 132-0</w:t>
      </w:r>
    </w:p>
    <w:p w14:paraId="70BB962E" w14:textId="77777777" w:rsidR="00B02416" w:rsidRDefault="00B02416">
      <w:pPr>
        <w:tabs>
          <w:tab w:val="left" w:pos="754"/>
          <w:tab w:val="left" w:pos="993"/>
        </w:tabs>
      </w:pPr>
      <w:r>
        <w:t>Fax +49 9372 132-406</w:t>
      </w:r>
    </w:p>
    <w:p w14:paraId="70BB962F" w14:textId="77777777" w:rsidR="00B02416" w:rsidRDefault="00B02416">
      <w:pPr>
        <w:tabs>
          <w:tab w:val="left" w:pos="754"/>
          <w:tab w:val="left" w:pos="993"/>
        </w:tabs>
        <w:rPr>
          <w:u w:val="single"/>
        </w:rPr>
      </w:pPr>
      <w:r>
        <w:t>vertrieb@wika.com</w:t>
      </w:r>
    </w:p>
    <w:p w14:paraId="70BB9630" w14:textId="77777777" w:rsidR="00B02416" w:rsidRDefault="00EA3405">
      <w:pPr>
        <w:tabs>
          <w:tab w:val="left" w:pos="754"/>
          <w:tab w:val="left" w:pos="993"/>
        </w:tabs>
        <w:rPr>
          <w:rFonts w:ascii="Times New Roman" w:hAnsi="Times New Roman"/>
        </w:rPr>
      </w:pPr>
      <w:hyperlink r:id="rId12" w:history="1">
        <w:r w:rsidR="008C6031">
          <w:rPr>
            <w:rStyle w:val="Hyperlink"/>
            <w:rFonts w:cs="Arial"/>
          </w:rPr>
          <w:t>www.wika.de</w:t>
        </w:r>
      </w:hyperlink>
    </w:p>
    <w:p w14:paraId="70BB9631" w14:textId="77777777" w:rsidR="00B02416" w:rsidRDefault="00B02416">
      <w:pPr>
        <w:tabs>
          <w:tab w:val="left" w:pos="993"/>
        </w:tabs>
        <w:rPr>
          <w:rFonts w:cs="Arial"/>
          <w:b/>
        </w:rPr>
      </w:pPr>
    </w:p>
    <w:p w14:paraId="70BB9632" w14:textId="77777777" w:rsidR="00B02416" w:rsidRDefault="00B02416">
      <w:pPr>
        <w:tabs>
          <w:tab w:val="left" w:pos="754"/>
          <w:tab w:val="left" w:pos="993"/>
        </w:tabs>
        <w:rPr>
          <w:rFonts w:cs="Arial"/>
        </w:rPr>
      </w:pPr>
    </w:p>
    <w:p w14:paraId="70BB9633" w14:textId="77777777" w:rsidR="00B02416" w:rsidRDefault="00B02416">
      <w:pPr>
        <w:rPr>
          <w:b/>
        </w:rPr>
      </w:pPr>
      <w:r>
        <w:rPr>
          <w:b/>
        </w:rPr>
        <w:lastRenderedPageBreak/>
        <w:t>WIKA company photograph:</w:t>
      </w:r>
    </w:p>
    <w:p w14:paraId="7BB4B5A8" w14:textId="26A9DE73" w:rsidR="00C57F56" w:rsidRDefault="00DD0808">
      <w:pPr>
        <w:rPr>
          <w:b/>
        </w:rPr>
      </w:pPr>
      <w:r>
        <w:t xml:space="preserve">With the new CPG1500 precision digital pressure gauge from WIKA, </w:t>
      </w:r>
      <w:r w:rsidR="00C57F56">
        <w:t xml:space="preserve">customers can now also communicate </w:t>
      </w:r>
      <w:r w:rsidR="00B21E8A">
        <w:t xml:space="preserve">with it </w:t>
      </w:r>
      <w:r w:rsidR="00C57F56">
        <w:t>via smartphone</w:t>
      </w:r>
      <w:r>
        <w:t xml:space="preserve"> using the “my WIKA device” mobile app</w:t>
      </w:r>
      <w:r w:rsidR="00C57F56">
        <w:t>.</w:t>
      </w:r>
    </w:p>
    <w:p w14:paraId="1964E102" w14:textId="77777777" w:rsidR="00C57F56" w:rsidRDefault="00C57F56">
      <w:pPr>
        <w:rPr>
          <w:color w:val="000000"/>
          <w:szCs w:val="22"/>
        </w:rPr>
      </w:pPr>
    </w:p>
    <w:p w14:paraId="70BB9634" w14:textId="565E4F21" w:rsidR="00B02416" w:rsidRDefault="00C57F56">
      <w:pPr>
        <w:pStyle w:val="Kopfzeile"/>
        <w:tabs>
          <w:tab w:val="clear" w:pos="4536"/>
          <w:tab w:val="clear" w:pos="9072"/>
        </w:tabs>
        <w:rPr>
          <w:b/>
        </w:rPr>
      </w:pPr>
      <w:r>
        <w:rPr>
          <w:b/>
          <w:noProof/>
          <w:lang w:val="de-DE" w:eastAsia="de-DE"/>
        </w:rPr>
        <w:drawing>
          <wp:inline distT="0" distB="0" distL="0" distR="0" wp14:anchorId="05484132" wp14:editId="08CAAF8E">
            <wp:extent cx="1735200" cy="3376800"/>
            <wp:effectExtent l="0" t="0" r="0" b="0"/>
            <wp:docPr id="4" name="Grafik 4" descr="N:\Sales-Europe\06_Marketing\MS\02_Media\10_Presse_MAAN\02_Presseinformationen\2016\2_Bilder\PIC_NE_PR0016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6\2_Bilder\PIC_NE_PR0016_de-d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200" cy="3376800"/>
                    </a:xfrm>
                    <a:prstGeom prst="rect">
                      <a:avLst/>
                    </a:prstGeom>
                    <a:noFill/>
                    <a:ln>
                      <a:noFill/>
                    </a:ln>
                  </pic:spPr>
                </pic:pic>
              </a:graphicData>
            </a:graphic>
          </wp:inline>
        </w:drawing>
      </w:r>
    </w:p>
    <w:p w14:paraId="70BB9635" w14:textId="77777777" w:rsidR="00B02416" w:rsidRDefault="00B02416">
      <w:pPr>
        <w:pStyle w:val="Kopfzeile"/>
        <w:tabs>
          <w:tab w:val="clear" w:pos="4536"/>
          <w:tab w:val="clear" w:pos="9072"/>
        </w:tabs>
        <w:rPr>
          <w:b/>
        </w:rPr>
      </w:pPr>
    </w:p>
    <w:p w14:paraId="70BB964D" w14:textId="77777777" w:rsidR="00B02416" w:rsidRDefault="00B02416">
      <w:pPr>
        <w:pStyle w:val="Kopfzeile"/>
        <w:tabs>
          <w:tab w:val="clear" w:pos="4536"/>
          <w:tab w:val="clear" w:pos="9072"/>
        </w:tabs>
        <w:rPr>
          <w:b/>
        </w:rPr>
      </w:pPr>
    </w:p>
    <w:p w14:paraId="70BB964F" w14:textId="77777777" w:rsidR="00B02416" w:rsidRDefault="00B02416">
      <w:pPr>
        <w:pStyle w:val="Kopfzeile"/>
        <w:tabs>
          <w:tab w:val="clear" w:pos="4536"/>
          <w:tab w:val="clear" w:pos="9072"/>
        </w:tabs>
        <w:rPr>
          <w:b/>
        </w:rPr>
      </w:pPr>
    </w:p>
    <w:p w14:paraId="70BB9650" w14:textId="77777777" w:rsidR="00B02416" w:rsidRDefault="00B02416">
      <w:pPr>
        <w:pStyle w:val="Kopfzeile"/>
        <w:tabs>
          <w:tab w:val="clear" w:pos="4536"/>
          <w:tab w:val="clear" w:pos="9072"/>
        </w:tabs>
        <w:rPr>
          <w:b/>
        </w:rPr>
      </w:pPr>
    </w:p>
    <w:p w14:paraId="70BB9652" w14:textId="77777777" w:rsidR="00B02416" w:rsidRDefault="00B02416">
      <w:pPr>
        <w:pStyle w:val="Kopfzeile"/>
        <w:tabs>
          <w:tab w:val="clear" w:pos="4536"/>
          <w:tab w:val="clear" w:pos="9072"/>
        </w:tabs>
      </w:pPr>
    </w:p>
    <w:p w14:paraId="70BB9653" w14:textId="77777777" w:rsidR="00B02416" w:rsidRDefault="00B02416">
      <w:pPr>
        <w:pStyle w:val="Kopfzeile"/>
        <w:tabs>
          <w:tab w:val="clear" w:pos="4536"/>
          <w:tab w:val="clear" w:pos="9072"/>
        </w:tabs>
      </w:pPr>
    </w:p>
    <w:p w14:paraId="70BB9655" w14:textId="77777777" w:rsidR="00B02416" w:rsidRDefault="00B02416">
      <w:pPr>
        <w:pStyle w:val="Kopfzeile"/>
        <w:tabs>
          <w:tab w:val="clear" w:pos="4536"/>
          <w:tab w:val="clear" w:pos="9072"/>
        </w:tabs>
      </w:pPr>
    </w:p>
    <w:p w14:paraId="70BB9656" w14:textId="77777777" w:rsidR="00B02416" w:rsidRDefault="00B02416">
      <w:pPr>
        <w:pStyle w:val="Kopfzeile"/>
        <w:tabs>
          <w:tab w:val="clear" w:pos="4536"/>
          <w:tab w:val="clear" w:pos="9072"/>
        </w:tabs>
      </w:pPr>
    </w:p>
    <w:p w14:paraId="70BB9657" w14:textId="77777777" w:rsidR="00B02416" w:rsidRDefault="00B02416">
      <w:pPr>
        <w:pStyle w:val="Kopfzeile"/>
        <w:tabs>
          <w:tab w:val="clear" w:pos="4536"/>
          <w:tab w:val="clear" w:pos="9072"/>
        </w:tabs>
      </w:pPr>
    </w:p>
    <w:p w14:paraId="70BB9658" w14:textId="77777777" w:rsidR="00B02416" w:rsidRDefault="00B02416">
      <w:pPr>
        <w:pStyle w:val="Textkrper"/>
        <w:tabs>
          <w:tab w:val="left" w:pos="993"/>
        </w:tabs>
        <w:rPr>
          <w:sz w:val="20"/>
        </w:rPr>
      </w:pPr>
    </w:p>
    <w:p w14:paraId="70BB9659" w14:textId="77777777" w:rsidR="00B02416" w:rsidRDefault="00B02416">
      <w:pPr>
        <w:tabs>
          <w:tab w:val="left" w:pos="754"/>
          <w:tab w:val="left" w:pos="993"/>
        </w:tabs>
        <w:rPr>
          <w:b/>
        </w:rPr>
      </w:pPr>
      <w:r>
        <w:rPr>
          <w:b/>
        </w:rPr>
        <w:t>Edited by:</w:t>
      </w:r>
    </w:p>
    <w:p w14:paraId="70BB965A" w14:textId="77777777" w:rsidR="00B02416" w:rsidRPr="009544ED" w:rsidRDefault="00B02416">
      <w:pPr>
        <w:tabs>
          <w:tab w:val="left" w:pos="993"/>
        </w:tabs>
        <w:rPr>
          <w:lang w:val="fr-FR"/>
        </w:rPr>
      </w:pPr>
      <w:r>
        <w:t xml:space="preserve">WIKA Alexander </w:t>
      </w:r>
      <w:proofErr w:type="spellStart"/>
      <w:r>
        <w:t>Wiegand</w:t>
      </w:r>
      <w:proofErr w:type="spellEnd"/>
      <w:r>
        <w:t xml:space="preserve"> SE &amp; Co. </w:t>
      </w:r>
      <w:r w:rsidRPr="009F05B6">
        <w:rPr>
          <w:lang w:val="fr-FR"/>
        </w:rPr>
        <w:t>KG</w:t>
      </w:r>
    </w:p>
    <w:p w14:paraId="70BB965B" w14:textId="77777777" w:rsidR="00B02416" w:rsidRPr="009544ED" w:rsidRDefault="00B02416">
      <w:pPr>
        <w:tabs>
          <w:tab w:val="left" w:pos="993"/>
        </w:tabs>
        <w:rPr>
          <w:lang w:val="fr-FR"/>
        </w:rPr>
      </w:pPr>
      <w:r w:rsidRPr="009F05B6">
        <w:rPr>
          <w:lang w:val="fr-FR"/>
        </w:rPr>
        <w:t xml:space="preserve">André </w:t>
      </w:r>
      <w:proofErr w:type="spellStart"/>
      <w:r w:rsidRPr="009F05B6">
        <w:rPr>
          <w:lang w:val="fr-FR"/>
        </w:rPr>
        <w:t>Habel</w:t>
      </w:r>
      <w:proofErr w:type="spellEnd"/>
      <w:r w:rsidRPr="009F05B6">
        <w:rPr>
          <w:lang w:val="fr-FR"/>
        </w:rPr>
        <w:t xml:space="preserve"> Nunes</w:t>
      </w:r>
    </w:p>
    <w:p w14:paraId="70BB965C" w14:textId="77777777" w:rsidR="00B02416" w:rsidRPr="009544ED" w:rsidRDefault="00B02416">
      <w:pPr>
        <w:tabs>
          <w:tab w:val="left" w:pos="993"/>
        </w:tabs>
        <w:rPr>
          <w:lang w:val="fr-FR"/>
        </w:rPr>
      </w:pPr>
      <w:r w:rsidRPr="009F05B6">
        <w:rPr>
          <w:lang w:val="fr-FR"/>
        </w:rPr>
        <w:t>Marketing Services</w:t>
      </w:r>
    </w:p>
    <w:p w14:paraId="70BB965D" w14:textId="77777777" w:rsidR="00B02416" w:rsidRPr="009F05B6" w:rsidRDefault="00B02416">
      <w:pPr>
        <w:rPr>
          <w:lang w:val="de-DE"/>
        </w:rPr>
      </w:pPr>
      <w:r w:rsidRPr="009F05B6">
        <w:rPr>
          <w:lang w:val="de-DE"/>
        </w:rPr>
        <w:t>Alexander-Wiegand-Straße 30</w:t>
      </w:r>
    </w:p>
    <w:p w14:paraId="70BB965E" w14:textId="77777777" w:rsidR="00B02416" w:rsidRPr="009F05B6" w:rsidRDefault="00B02416">
      <w:pPr>
        <w:rPr>
          <w:lang w:val="de-DE"/>
        </w:rPr>
      </w:pPr>
      <w:r w:rsidRPr="009F05B6">
        <w:rPr>
          <w:lang w:val="de-DE"/>
        </w:rPr>
        <w:t>63911 Klingenberg/Germany</w:t>
      </w:r>
    </w:p>
    <w:p w14:paraId="70BB965F" w14:textId="77777777" w:rsidR="00B02416" w:rsidRPr="009F05B6" w:rsidRDefault="00B02416">
      <w:pPr>
        <w:rPr>
          <w:lang w:val="de-DE"/>
        </w:rPr>
      </w:pPr>
      <w:r w:rsidRPr="009F05B6">
        <w:rPr>
          <w:lang w:val="de-DE"/>
        </w:rPr>
        <w:t>Tel. +49 9372 132-8010</w:t>
      </w:r>
    </w:p>
    <w:p w14:paraId="70BB9660" w14:textId="77777777" w:rsidR="00B02416" w:rsidRDefault="00B02416">
      <w:pPr>
        <w:rPr>
          <w:lang w:val="fr-FR"/>
        </w:rPr>
      </w:pPr>
      <w:r w:rsidRPr="009F05B6">
        <w:rPr>
          <w:lang w:val="fr-FR"/>
        </w:rPr>
        <w:t>Fax +49 9372 132-8008010</w:t>
      </w:r>
    </w:p>
    <w:p w14:paraId="70BB9661" w14:textId="77777777" w:rsidR="00B02416" w:rsidRDefault="00B02416">
      <w:pPr>
        <w:rPr>
          <w:lang w:val="fr-FR"/>
        </w:rPr>
      </w:pPr>
      <w:r w:rsidRPr="009F05B6">
        <w:rPr>
          <w:lang w:val="fr-FR"/>
        </w:rPr>
        <w:t>andre.habel-nunes@wika.com</w:t>
      </w:r>
    </w:p>
    <w:p w14:paraId="70BB9662" w14:textId="77777777" w:rsidR="00B02416" w:rsidRPr="00C57F56" w:rsidRDefault="00EA3405">
      <w:hyperlink r:id="rId14" w:history="1">
        <w:r w:rsidR="008C6031">
          <w:rPr>
            <w:rStyle w:val="Hyperlink"/>
            <w:rFonts w:cs="Arial"/>
          </w:rPr>
          <w:t>www.wika.de</w:t>
        </w:r>
      </w:hyperlink>
    </w:p>
    <w:p w14:paraId="70BB9663" w14:textId="77777777" w:rsidR="00B02416" w:rsidRPr="00C57F56" w:rsidRDefault="00B02416">
      <w:pPr>
        <w:tabs>
          <w:tab w:val="left" w:pos="567"/>
        </w:tabs>
        <w:ind w:right="480"/>
        <w:rPr>
          <w:rFonts w:cs="Arial"/>
          <w:position w:val="6"/>
        </w:rPr>
      </w:pPr>
    </w:p>
    <w:p w14:paraId="70BB9664" w14:textId="3C2B50EB" w:rsidR="00B02416" w:rsidRDefault="00B02416">
      <w:pPr>
        <w:rPr>
          <w:rFonts w:cs="Arial"/>
        </w:rPr>
      </w:pPr>
      <w:r>
        <w:rPr>
          <w:rFonts w:cs="Arial"/>
        </w:rPr>
        <w:t>WIKA press release 1</w:t>
      </w:r>
      <w:r w:rsidR="00EA3405">
        <w:rPr>
          <w:rFonts w:cs="Arial"/>
        </w:rPr>
        <w:t>3</w:t>
      </w:r>
      <w:r>
        <w:rPr>
          <w:rFonts w:cs="Arial"/>
        </w:rPr>
        <w:t>/2016</w:t>
      </w:r>
    </w:p>
    <w:p w14:paraId="70BB9665" w14:textId="77777777" w:rsidR="00B02416" w:rsidRDefault="00B02416">
      <w:pPr>
        <w:pStyle w:val="Textkrper"/>
        <w:rPr>
          <w:b w:val="0"/>
          <w:sz w:val="20"/>
        </w:rPr>
      </w:pPr>
    </w:p>
    <w:sectPr w:rsidR="00B02416">
      <w:headerReference w:type="default" r:id="rId15"/>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B9668" w14:textId="77777777" w:rsidR="00EF1D5E" w:rsidRDefault="00EF1D5E">
      <w:r>
        <w:separator/>
      </w:r>
    </w:p>
  </w:endnote>
  <w:endnote w:type="continuationSeparator" w:id="0">
    <w:p w14:paraId="70BB9669" w14:textId="77777777" w:rsidR="00EF1D5E" w:rsidRDefault="00EF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B9666" w14:textId="77777777" w:rsidR="00EF1D5E" w:rsidRDefault="00EF1D5E">
      <w:r>
        <w:separator/>
      </w:r>
    </w:p>
  </w:footnote>
  <w:footnote w:type="continuationSeparator" w:id="0">
    <w:p w14:paraId="70BB9667" w14:textId="77777777" w:rsidR="00EF1D5E" w:rsidRDefault="00EF1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B966A" w14:textId="77777777" w:rsidR="00F25CDC" w:rsidRDefault="00F25CDC">
    <w:pPr>
      <w:pStyle w:val="Kopfzeile"/>
    </w:pPr>
    <w:r>
      <w:rPr>
        <w:noProof/>
        <w:lang w:val="de-DE" w:eastAsia="de-DE"/>
      </w:rPr>
      <mc:AlternateContent>
        <mc:Choice Requires="wps">
          <w:drawing>
            <wp:anchor distT="0" distB="0" distL="114300" distR="114300" simplePos="0" relativeHeight="251657216" behindDoc="0" locked="0" layoutInCell="0" allowOverlap="1" wp14:anchorId="70BB966B" wp14:editId="70BB966C">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966F" w14:textId="77777777" w:rsidR="00F25CDC" w:rsidRDefault="00F25CDC">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0BB966F" w14:textId="77777777" w:rsidR="00F25CDC" w:rsidRDefault="00F25CDC">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70BB966D" wp14:editId="70BB966E">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B9670" w14:textId="77777777" w:rsidR="00F25CDC" w:rsidRDefault="00F25CDC">
                          <w:pPr>
                            <w:rPr>
                              <w:color w:val="C0C0C0"/>
                            </w:rPr>
                          </w:pPr>
                          <w:r>
                            <w:rPr>
                              <w:noProof/>
                              <w:color w:val="C0C0C0"/>
                              <w:lang w:val="de-DE" w:eastAsia="de-DE"/>
                            </w:rPr>
                            <w:drawing>
                              <wp:inline distT="0" distB="0" distL="0" distR="0" wp14:anchorId="70BB9671" wp14:editId="70BB9672">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0BB9670" w14:textId="77777777" w:rsidR="00F25CDC" w:rsidRDefault="00F25CDC">
                    <w:pPr>
                      <w:rPr>
                        <w:color w:val="C0C0C0"/>
                      </w:rPr>
                    </w:pPr>
                    <w:r>
                      <w:rPr>
                        <w:noProof/>
                        <w:color w:val="C0C0C0"/>
                        <w:lang w:val="de-DE" w:eastAsia="de-DE"/>
                      </w:rPr>
                      <w:drawing>
                        <wp:inline distT="0" distB="0" distL="0" distR="0" wp14:anchorId="70BB9671" wp14:editId="70BB9672">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0653C"/>
    <w:rsid w:val="00012649"/>
    <w:rsid w:val="000161BB"/>
    <w:rsid w:val="000305A2"/>
    <w:rsid w:val="00035A28"/>
    <w:rsid w:val="00056D18"/>
    <w:rsid w:val="00061269"/>
    <w:rsid w:val="00065CBA"/>
    <w:rsid w:val="00077317"/>
    <w:rsid w:val="00077E5B"/>
    <w:rsid w:val="0008372C"/>
    <w:rsid w:val="000864E3"/>
    <w:rsid w:val="0009044A"/>
    <w:rsid w:val="000A1BA9"/>
    <w:rsid w:val="000A27B7"/>
    <w:rsid w:val="000C0CCD"/>
    <w:rsid w:val="000C148A"/>
    <w:rsid w:val="000C60CB"/>
    <w:rsid w:val="000D3B9F"/>
    <w:rsid w:val="000E18DC"/>
    <w:rsid w:val="000F207B"/>
    <w:rsid w:val="001038E3"/>
    <w:rsid w:val="001225C4"/>
    <w:rsid w:val="00134B20"/>
    <w:rsid w:val="001412A1"/>
    <w:rsid w:val="00143390"/>
    <w:rsid w:val="0015174D"/>
    <w:rsid w:val="001537A6"/>
    <w:rsid w:val="00154F72"/>
    <w:rsid w:val="00166802"/>
    <w:rsid w:val="001A2F3C"/>
    <w:rsid w:val="001B1DA2"/>
    <w:rsid w:val="001C4DAF"/>
    <w:rsid w:val="001D0B4D"/>
    <w:rsid w:val="001D27B0"/>
    <w:rsid w:val="001D39E3"/>
    <w:rsid w:val="001D7908"/>
    <w:rsid w:val="001E02C8"/>
    <w:rsid w:val="001E6072"/>
    <w:rsid w:val="001E6DF5"/>
    <w:rsid w:val="001E719A"/>
    <w:rsid w:val="001F1463"/>
    <w:rsid w:val="001F347E"/>
    <w:rsid w:val="001F4ACF"/>
    <w:rsid w:val="002034D2"/>
    <w:rsid w:val="00206192"/>
    <w:rsid w:val="00207860"/>
    <w:rsid w:val="002740D6"/>
    <w:rsid w:val="002755FA"/>
    <w:rsid w:val="00284C45"/>
    <w:rsid w:val="002A7B20"/>
    <w:rsid w:val="002C2424"/>
    <w:rsid w:val="002C4854"/>
    <w:rsid w:val="002D1CAD"/>
    <w:rsid w:val="002D21FB"/>
    <w:rsid w:val="002D6554"/>
    <w:rsid w:val="002E0864"/>
    <w:rsid w:val="002E12BE"/>
    <w:rsid w:val="002E6177"/>
    <w:rsid w:val="002F0368"/>
    <w:rsid w:val="002F39F5"/>
    <w:rsid w:val="002F3B72"/>
    <w:rsid w:val="00314078"/>
    <w:rsid w:val="003171B5"/>
    <w:rsid w:val="00324C80"/>
    <w:rsid w:val="0032638B"/>
    <w:rsid w:val="00327491"/>
    <w:rsid w:val="0034050A"/>
    <w:rsid w:val="00361663"/>
    <w:rsid w:val="00363701"/>
    <w:rsid w:val="00367B7E"/>
    <w:rsid w:val="00376710"/>
    <w:rsid w:val="0037709C"/>
    <w:rsid w:val="003773EB"/>
    <w:rsid w:val="00377A0B"/>
    <w:rsid w:val="00381A47"/>
    <w:rsid w:val="00385DB1"/>
    <w:rsid w:val="00391C7C"/>
    <w:rsid w:val="003B654C"/>
    <w:rsid w:val="003C27E4"/>
    <w:rsid w:val="003C6E5A"/>
    <w:rsid w:val="003D6883"/>
    <w:rsid w:val="003E6DBE"/>
    <w:rsid w:val="003F00B1"/>
    <w:rsid w:val="00404625"/>
    <w:rsid w:val="004131A6"/>
    <w:rsid w:val="004231E6"/>
    <w:rsid w:val="004268B3"/>
    <w:rsid w:val="0043076A"/>
    <w:rsid w:val="00446F60"/>
    <w:rsid w:val="00447087"/>
    <w:rsid w:val="00447770"/>
    <w:rsid w:val="00461FC9"/>
    <w:rsid w:val="004705E5"/>
    <w:rsid w:val="00470E7F"/>
    <w:rsid w:val="0048079E"/>
    <w:rsid w:val="00487D3C"/>
    <w:rsid w:val="00492BCF"/>
    <w:rsid w:val="0049465C"/>
    <w:rsid w:val="00497816"/>
    <w:rsid w:val="004B0483"/>
    <w:rsid w:val="004B5FB6"/>
    <w:rsid w:val="004C12A7"/>
    <w:rsid w:val="004D3DD3"/>
    <w:rsid w:val="004D5BAE"/>
    <w:rsid w:val="004E2919"/>
    <w:rsid w:val="004E7285"/>
    <w:rsid w:val="004F1D2E"/>
    <w:rsid w:val="00512B4A"/>
    <w:rsid w:val="00534659"/>
    <w:rsid w:val="005543F4"/>
    <w:rsid w:val="0058003C"/>
    <w:rsid w:val="005831B3"/>
    <w:rsid w:val="005A17DA"/>
    <w:rsid w:val="005A6B9C"/>
    <w:rsid w:val="005B1B93"/>
    <w:rsid w:val="005C3E1E"/>
    <w:rsid w:val="005C4D8E"/>
    <w:rsid w:val="005D3113"/>
    <w:rsid w:val="005E53CC"/>
    <w:rsid w:val="005F157A"/>
    <w:rsid w:val="005F5D6D"/>
    <w:rsid w:val="0060171D"/>
    <w:rsid w:val="00601863"/>
    <w:rsid w:val="006047E4"/>
    <w:rsid w:val="00607C15"/>
    <w:rsid w:val="006155BD"/>
    <w:rsid w:val="00625872"/>
    <w:rsid w:val="00630B9B"/>
    <w:rsid w:val="00631EBB"/>
    <w:rsid w:val="00632AFD"/>
    <w:rsid w:val="006347E0"/>
    <w:rsid w:val="0063628B"/>
    <w:rsid w:val="00637471"/>
    <w:rsid w:val="00643995"/>
    <w:rsid w:val="006525E1"/>
    <w:rsid w:val="00653357"/>
    <w:rsid w:val="00670CE4"/>
    <w:rsid w:val="006817EE"/>
    <w:rsid w:val="00696AE1"/>
    <w:rsid w:val="006A1452"/>
    <w:rsid w:val="006C2308"/>
    <w:rsid w:val="006C2FDA"/>
    <w:rsid w:val="006C544D"/>
    <w:rsid w:val="006D2745"/>
    <w:rsid w:val="006E1CD0"/>
    <w:rsid w:val="006E6129"/>
    <w:rsid w:val="006F3CDB"/>
    <w:rsid w:val="006F5E44"/>
    <w:rsid w:val="00700B7C"/>
    <w:rsid w:val="00705F0E"/>
    <w:rsid w:val="0071398C"/>
    <w:rsid w:val="007253B2"/>
    <w:rsid w:val="007326EE"/>
    <w:rsid w:val="00735CED"/>
    <w:rsid w:val="00744506"/>
    <w:rsid w:val="00762B68"/>
    <w:rsid w:val="00773EAD"/>
    <w:rsid w:val="007A1E37"/>
    <w:rsid w:val="007A3AFF"/>
    <w:rsid w:val="007B4C9D"/>
    <w:rsid w:val="007B4D54"/>
    <w:rsid w:val="007C1848"/>
    <w:rsid w:val="007D1669"/>
    <w:rsid w:val="007E6A15"/>
    <w:rsid w:val="007E7D64"/>
    <w:rsid w:val="007F6D23"/>
    <w:rsid w:val="007F76A9"/>
    <w:rsid w:val="00817E93"/>
    <w:rsid w:val="008265BA"/>
    <w:rsid w:val="00833D1F"/>
    <w:rsid w:val="0083571D"/>
    <w:rsid w:val="00836CD9"/>
    <w:rsid w:val="0084686B"/>
    <w:rsid w:val="00851107"/>
    <w:rsid w:val="00857809"/>
    <w:rsid w:val="00863B30"/>
    <w:rsid w:val="00866E8E"/>
    <w:rsid w:val="008744CC"/>
    <w:rsid w:val="00874FFA"/>
    <w:rsid w:val="00893ED9"/>
    <w:rsid w:val="008947E1"/>
    <w:rsid w:val="00897C3C"/>
    <w:rsid w:val="008A30F9"/>
    <w:rsid w:val="008A4305"/>
    <w:rsid w:val="008A4B88"/>
    <w:rsid w:val="008A7929"/>
    <w:rsid w:val="008B1233"/>
    <w:rsid w:val="008C513D"/>
    <w:rsid w:val="008C56DE"/>
    <w:rsid w:val="008C6031"/>
    <w:rsid w:val="008D3B94"/>
    <w:rsid w:val="008D5609"/>
    <w:rsid w:val="008E05CE"/>
    <w:rsid w:val="008E5EA4"/>
    <w:rsid w:val="008F196C"/>
    <w:rsid w:val="008F2C29"/>
    <w:rsid w:val="008F5575"/>
    <w:rsid w:val="009154CF"/>
    <w:rsid w:val="009305CE"/>
    <w:rsid w:val="009544ED"/>
    <w:rsid w:val="00963F23"/>
    <w:rsid w:val="00994201"/>
    <w:rsid w:val="009A0CE3"/>
    <w:rsid w:val="009A29CD"/>
    <w:rsid w:val="009A6DCA"/>
    <w:rsid w:val="009B3B38"/>
    <w:rsid w:val="009C4B07"/>
    <w:rsid w:val="009C5A29"/>
    <w:rsid w:val="009E4A2E"/>
    <w:rsid w:val="009E4A88"/>
    <w:rsid w:val="009F05B6"/>
    <w:rsid w:val="00A1663A"/>
    <w:rsid w:val="00A16725"/>
    <w:rsid w:val="00A21782"/>
    <w:rsid w:val="00A251B3"/>
    <w:rsid w:val="00A420A8"/>
    <w:rsid w:val="00A43E72"/>
    <w:rsid w:val="00A463DF"/>
    <w:rsid w:val="00A4661B"/>
    <w:rsid w:val="00A5054F"/>
    <w:rsid w:val="00A65F9B"/>
    <w:rsid w:val="00A67606"/>
    <w:rsid w:val="00A725A2"/>
    <w:rsid w:val="00A73320"/>
    <w:rsid w:val="00A95EC5"/>
    <w:rsid w:val="00AA1A47"/>
    <w:rsid w:val="00AC1D7C"/>
    <w:rsid w:val="00AC4BA2"/>
    <w:rsid w:val="00AC5BB8"/>
    <w:rsid w:val="00AE0961"/>
    <w:rsid w:val="00AE0BE8"/>
    <w:rsid w:val="00AF368B"/>
    <w:rsid w:val="00AF4647"/>
    <w:rsid w:val="00B02416"/>
    <w:rsid w:val="00B141CB"/>
    <w:rsid w:val="00B21E8A"/>
    <w:rsid w:val="00B24442"/>
    <w:rsid w:val="00B257B3"/>
    <w:rsid w:val="00B3312B"/>
    <w:rsid w:val="00B33DFC"/>
    <w:rsid w:val="00B45AE8"/>
    <w:rsid w:val="00B468CE"/>
    <w:rsid w:val="00B51B9B"/>
    <w:rsid w:val="00B567DA"/>
    <w:rsid w:val="00B646B5"/>
    <w:rsid w:val="00B71D03"/>
    <w:rsid w:val="00B74A9A"/>
    <w:rsid w:val="00B92B41"/>
    <w:rsid w:val="00B96C6F"/>
    <w:rsid w:val="00BC39BA"/>
    <w:rsid w:val="00BF1D5B"/>
    <w:rsid w:val="00BF70A0"/>
    <w:rsid w:val="00BF7D34"/>
    <w:rsid w:val="00C068D8"/>
    <w:rsid w:val="00C11FF3"/>
    <w:rsid w:val="00C12368"/>
    <w:rsid w:val="00C16E4E"/>
    <w:rsid w:val="00C50180"/>
    <w:rsid w:val="00C57F56"/>
    <w:rsid w:val="00C60E5C"/>
    <w:rsid w:val="00C677A3"/>
    <w:rsid w:val="00C71BAA"/>
    <w:rsid w:val="00C743B1"/>
    <w:rsid w:val="00C74CDB"/>
    <w:rsid w:val="00C82345"/>
    <w:rsid w:val="00C91A34"/>
    <w:rsid w:val="00C95FDB"/>
    <w:rsid w:val="00CA215C"/>
    <w:rsid w:val="00CA7388"/>
    <w:rsid w:val="00CC1419"/>
    <w:rsid w:val="00CC626D"/>
    <w:rsid w:val="00CE181F"/>
    <w:rsid w:val="00CE1F49"/>
    <w:rsid w:val="00CE63EA"/>
    <w:rsid w:val="00CF0D4F"/>
    <w:rsid w:val="00CF161C"/>
    <w:rsid w:val="00CF1633"/>
    <w:rsid w:val="00CF4FA6"/>
    <w:rsid w:val="00D01131"/>
    <w:rsid w:val="00D05B92"/>
    <w:rsid w:val="00D13DFC"/>
    <w:rsid w:val="00D148B9"/>
    <w:rsid w:val="00D25502"/>
    <w:rsid w:val="00D26D9D"/>
    <w:rsid w:val="00D40FED"/>
    <w:rsid w:val="00D4318D"/>
    <w:rsid w:val="00D434DA"/>
    <w:rsid w:val="00D44F1C"/>
    <w:rsid w:val="00D46FC5"/>
    <w:rsid w:val="00D57758"/>
    <w:rsid w:val="00D81999"/>
    <w:rsid w:val="00D86F52"/>
    <w:rsid w:val="00DA0534"/>
    <w:rsid w:val="00DB293A"/>
    <w:rsid w:val="00DC3B26"/>
    <w:rsid w:val="00DC41C8"/>
    <w:rsid w:val="00DC5312"/>
    <w:rsid w:val="00DD0808"/>
    <w:rsid w:val="00DD0CD1"/>
    <w:rsid w:val="00DD1D40"/>
    <w:rsid w:val="00DD4130"/>
    <w:rsid w:val="00DD7AA8"/>
    <w:rsid w:val="00DE36CE"/>
    <w:rsid w:val="00DF1E09"/>
    <w:rsid w:val="00E041D8"/>
    <w:rsid w:val="00E11EA5"/>
    <w:rsid w:val="00E15382"/>
    <w:rsid w:val="00E20003"/>
    <w:rsid w:val="00E215F3"/>
    <w:rsid w:val="00E27F5F"/>
    <w:rsid w:val="00E35793"/>
    <w:rsid w:val="00E362D3"/>
    <w:rsid w:val="00E42902"/>
    <w:rsid w:val="00E535A0"/>
    <w:rsid w:val="00E623B9"/>
    <w:rsid w:val="00E64033"/>
    <w:rsid w:val="00E64AC0"/>
    <w:rsid w:val="00E77184"/>
    <w:rsid w:val="00E813D7"/>
    <w:rsid w:val="00E85CA1"/>
    <w:rsid w:val="00E91639"/>
    <w:rsid w:val="00EA0778"/>
    <w:rsid w:val="00EA3405"/>
    <w:rsid w:val="00EB13C4"/>
    <w:rsid w:val="00EE0576"/>
    <w:rsid w:val="00EE13BC"/>
    <w:rsid w:val="00EE561E"/>
    <w:rsid w:val="00EF1A45"/>
    <w:rsid w:val="00EF1D5E"/>
    <w:rsid w:val="00EF75DB"/>
    <w:rsid w:val="00F00091"/>
    <w:rsid w:val="00F006D3"/>
    <w:rsid w:val="00F1435F"/>
    <w:rsid w:val="00F151F7"/>
    <w:rsid w:val="00F259EC"/>
    <w:rsid w:val="00F25CDC"/>
    <w:rsid w:val="00F3657A"/>
    <w:rsid w:val="00F506A3"/>
    <w:rsid w:val="00F60E7E"/>
    <w:rsid w:val="00F70539"/>
    <w:rsid w:val="00F752D3"/>
    <w:rsid w:val="00F77060"/>
    <w:rsid w:val="00F80916"/>
    <w:rsid w:val="00F874CB"/>
    <w:rsid w:val="00F97D77"/>
    <w:rsid w:val="00FA392F"/>
    <w:rsid w:val="00FA607A"/>
    <w:rsid w:val="00FB4487"/>
    <w:rsid w:val="00FC122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B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character" w:styleId="BesuchterHyperlink">
    <w:name w:val="FollowedHyperlink"/>
    <w:basedOn w:val="Absatz-Standardschriftart"/>
    <w:uiPriority w:val="99"/>
    <w:semiHidden/>
    <w:unhideWhenUsed/>
    <w:rsid w:val="00EA34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character" w:styleId="BesuchterHyperlink">
    <w:name w:val="FollowedHyperlink"/>
    <w:basedOn w:val="Absatz-Standardschriftart"/>
    <w:uiPriority w:val="99"/>
    <w:semiHidden/>
    <w:unhideWhenUsed/>
    <w:rsid w:val="00EA3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wik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k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A46E-708D-429D-9E18-DB405773E117}">
  <ds:schemaRefs>
    <ds:schemaRef ds:uri="http://schemas.microsoft.com/sharepoint/v3/contenttype/forms"/>
  </ds:schemaRefs>
</ds:datastoreItem>
</file>

<file path=customXml/itemProps2.xml><?xml version="1.0" encoding="utf-8"?>
<ds:datastoreItem xmlns:ds="http://schemas.openxmlformats.org/officeDocument/2006/customXml" ds:itemID="{934B2ED6-61FF-4FD9-B2BF-6B816FFB4327}">
  <ds:schemaRef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54EAB798-48EB-4A97-B5D2-EF5077D3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CD5DA1-2441-451B-AD43-15F45E88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2028</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2015-11-06T09:08:00Z</cp:lastPrinted>
  <dcterms:created xsi:type="dcterms:W3CDTF">2016-09-21T09:28:00Z</dcterms:created>
  <dcterms:modified xsi:type="dcterms:W3CDTF">2016-09-28T06:28:00Z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